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Default Extension="png" ContentType="image/png"/>
  <Override PartName="/word/footer1.xml" ContentType="application/vnd.openxmlformats-officedocument.wordprocessingml.footer+xml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tbl>
      <w:tblPr>
        <w:tblW w:w="0" w:type="auto"/>
        <w:jc w:val="left"/>
        <w:tblInd w:w="127" w:type="dxa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68"/>
        <w:gridCol w:w="3068"/>
        <w:gridCol w:w="3068"/>
      </w:tblGrid>
      <w:tr>
        <w:trPr>
          <w:trHeight w:val="412" w:hRule="atLeast"/>
        </w:trPr>
        <w:tc>
          <w:tcPr>
            <w:tcW w:w="920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>
            <w:pPr>
              <w:pStyle w:val="TableParagraph"/>
              <w:spacing w:before="59"/>
              <w:ind w:left="4120" w:right="4113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pacing w:val="-2"/>
                <w:sz w:val="24"/>
              </w:rPr>
              <w:t>PROCESO</w:t>
            </w:r>
          </w:p>
        </w:tc>
      </w:tr>
      <w:tr>
        <w:trPr>
          <w:trHeight w:val="746" w:hRule="atLeast"/>
        </w:trPr>
        <w:tc>
          <w:tcPr>
            <w:tcW w:w="9204" w:type="dxa"/>
            <w:gridSpan w:val="3"/>
            <w:tcBorders>
              <w:top w:val="nil"/>
            </w:tcBorders>
          </w:tcPr>
          <w:p>
            <w:pPr>
              <w:pStyle w:val="TableParagraph"/>
              <w:spacing w:line="292" w:lineRule="exact"/>
              <w:ind w:left="2754" w:right="274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SOPORTE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ZAJUNA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N2</w:t>
            </w:r>
          </w:p>
        </w:tc>
      </w:tr>
      <w:tr>
        <w:trPr>
          <w:trHeight w:val="491" w:hRule="atLeast"/>
        </w:trPr>
        <w:tc>
          <w:tcPr>
            <w:tcW w:w="9204" w:type="dxa"/>
            <w:gridSpan w:val="3"/>
            <w:shd w:val="clear" w:color="auto" w:fill="000000"/>
          </w:tcPr>
          <w:p>
            <w:pPr>
              <w:pStyle w:val="TableParagraph"/>
              <w:spacing w:before="97"/>
              <w:ind w:left="2754" w:right="2745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NOMBRE</w:t>
            </w:r>
            <w:r>
              <w:rPr>
                <w:b/>
                <w:color w:val="FFFFFF"/>
                <w:spacing w:val="-1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DEL </w:t>
            </w:r>
            <w:r>
              <w:rPr>
                <w:b/>
                <w:color w:val="FFFFFF"/>
                <w:spacing w:val="-2"/>
                <w:sz w:val="24"/>
              </w:rPr>
              <w:t>FORMATO</w:t>
            </w:r>
          </w:p>
        </w:tc>
      </w:tr>
      <w:tr>
        <w:trPr>
          <w:trHeight w:val="474" w:hRule="atLeast"/>
        </w:trPr>
        <w:tc>
          <w:tcPr>
            <w:tcW w:w="9204" w:type="dxa"/>
            <w:gridSpan w:val="3"/>
          </w:tcPr>
          <w:p>
            <w:pPr>
              <w:pStyle w:val="TableParagraph"/>
              <w:spacing w:before="90"/>
              <w:ind w:left="2985"/>
              <w:rPr>
                <w:b/>
                <w:sz w:val="24"/>
              </w:rPr>
            </w:pPr>
            <w:r>
              <w:rPr>
                <w:b/>
                <w:sz w:val="24"/>
              </w:rPr>
              <w:t>INFORME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ACTIVIDADES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SEMANALES</w:t>
            </w:r>
          </w:p>
        </w:tc>
      </w:tr>
      <w:tr>
        <w:trPr>
          <w:trHeight w:val="477" w:hRule="atLeast"/>
        </w:trPr>
        <w:tc>
          <w:tcPr>
            <w:tcW w:w="9204" w:type="dxa"/>
            <w:gridSpan w:val="3"/>
            <w:shd w:val="clear" w:color="auto" w:fill="000000"/>
          </w:tcPr>
          <w:p>
            <w:pPr>
              <w:pStyle w:val="TableParagraph"/>
              <w:spacing w:before="93"/>
              <w:ind w:left="2754" w:right="2750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CLASIFICACIÓN</w:t>
            </w:r>
            <w:r>
              <w:rPr>
                <w:b/>
                <w:color w:val="FFFFFF"/>
                <w:spacing w:val="-4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DE</w:t>
            </w:r>
            <w:r>
              <w:rPr>
                <w:b/>
                <w:color w:val="FFFFFF"/>
                <w:spacing w:val="-3"/>
                <w:sz w:val="24"/>
              </w:rPr>
              <w:t> </w:t>
            </w:r>
            <w:r>
              <w:rPr>
                <w:b/>
                <w:color w:val="FFFFFF"/>
                <w:sz w:val="24"/>
              </w:rPr>
              <w:t>LA</w:t>
            </w:r>
            <w:r>
              <w:rPr>
                <w:b/>
                <w:color w:val="FFFFFF"/>
                <w:spacing w:val="-5"/>
                <w:sz w:val="24"/>
              </w:rPr>
              <w:t> </w:t>
            </w:r>
            <w:r>
              <w:rPr>
                <w:b/>
                <w:color w:val="FFFFFF"/>
                <w:spacing w:val="-2"/>
                <w:sz w:val="24"/>
              </w:rPr>
              <w:t>INFORMACIÓN</w:t>
            </w:r>
          </w:p>
        </w:tc>
      </w:tr>
      <w:tr>
        <w:trPr>
          <w:trHeight w:val="475" w:hRule="atLeast"/>
        </w:trPr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spacing w:before="25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Pública</w:t>
            </w:r>
          </w:p>
        </w:tc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tabs>
                <w:tab w:pos="2579" w:val="left" w:leader="none"/>
              </w:tabs>
              <w:spacing w:before="45"/>
              <w:ind w:left="107"/>
              <w:rPr>
                <w:sz w:val="22"/>
              </w:rPr>
            </w:pPr>
            <w:r>
              <w:rPr>
                <w:sz w:val="24"/>
              </w:rPr>
              <w:t>Pública</w:t>
            </w:r>
            <w:r>
              <w:rPr>
                <w:spacing w:val="-2"/>
                <w:sz w:val="24"/>
              </w:rPr>
              <w:t> Clasificada</w:t>
            </w:r>
            <w:r>
              <w:rPr>
                <w:sz w:val="24"/>
              </w:rPr>
              <w:tab/>
            </w:r>
            <w:r>
              <w:rPr>
                <w:spacing w:val="-10"/>
                <w:position w:val="-2"/>
                <w:sz w:val="22"/>
              </w:rPr>
              <w:t>X</w:t>
            </w:r>
          </w:p>
        </w:tc>
        <w:tc>
          <w:tcPr>
            <w:tcW w:w="3068" w:type="dxa"/>
            <w:tcBorders>
              <w:bottom w:val="single" w:sz="6" w:space="0" w:color="666666"/>
            </w:tcBorders>
          </w:tcPr>
          <w:p>
            <w:pPr>
              <w:pStyle w:val="TableParagraph"/>
              <w:spacing w:before="21"/>
              <w:ind w:left="107"/>
              <w:rPr>
                <w:sz w:val="24"/>
              </w:rPr>
            </w:pPr>
            <w:r>
              <w:rPr>
                <w:sz w:val="24"/>
              </w:rPr>
              <w:t>Pública</w:t>
            </w:r>
            <w:r>
              <w:rPr>
                <w:spacing w:val="-2"/>
                <w:sz w:val="24"/>
              </w:rPr>
              <w:t> Reservada</w:t>
            </w:r>
          </w:p>
        </w:tc>
      </w:tr>
    </w:tbl>
    <w:p>
      <w:pPr>
        <w:pStyle w:val="BodyText"/>
        <w:rPr>
          <w:rFonts w:ascii="Times New Roman"/>
          <w:b w:val="0"/>
          <w:sz w:val="20"/>
        </w:rPr>
      </w:pPr>
    </w:p>
    <w:p>
      <w:pPr>
        <w:pStyle w:val="BodyText"/>
        <w:spacing w:before="2"/>
        <w:rPr>
          <w:rFonts w:ascii="Times New Roman"/>
          <w:b w:val="0"/>
          <w:sz w:val="16"/>
        </w:rPr>
      </w:pPr>
    </w:p>
    <w:p>
      <w:pPr>
        <w:pStyle w:val="BodyText"/>
        <w:spacing w:line="612" w:lineRule="auto" w:before="52"/>
        <w:ind w:left="2796" w:right="2474" w:firstLine="784"/>
      </w:pPr>
      <w:r>
        <w:rPr/>
        <w:pict>
          <v:rect style="position:absolute;margin-left:190.600006pt;margin-top:-42.544212pt;width:20.4pt;height:19.8pt;mso-position-horizontal-relative:page;mso-position-vertical-relative:paragraph;z-index:-16019456" id="docshape3" filled="false" stroked="true" strokeweight=".5pt" strokecolor="#000000">
            <v:stroke dashstyle="solid"/>
            <w10:wrap type="none"/>
          </v:rect>
        </w:pict>
      </w:r>
      <w:r>
        <w:rPr/>
        <w:pict>
          <v:rect style="position:absolute;margin-left:350.899994pt;margin-top:-43.774216pt;width:20.4pt;height:19.8pt;mso-position-horizontal-relative:page;mso-position-vertical-relative:paragraph;z-index:-16018944" id="docshape4" filled="false" stroked="true" strokeweight=".5pt" strokecolor="#000000">
            <v:stroke dashstyle="solid"/>
            <w10:wrap type="none"/>
          </v:rect>
        </w:pict>
      </w:r>
      <w:r>
        <w:rPr/>
        <w:pict>
          <v:rect style="position:absolute;margin-left:499.399994pt;margin-top:-42.594215pt;width:20.4pt;height:19.8pt;mso-position-horizontal-relative:page;mso-position-vertical-relative:paragraph;z-index:-16018432" id="docshape5" filled="false" stroked="true" strokeweight=".5pt" strokecolor="#000000">
            <v:stroke dashstyle="solid"/>
            <w10:wrap type="none"/>
          </v:rect>
        </w:pict>
      </w:r>
      <w:r>
        <w:rPr/>
        <w:t>PROYECTO ZAJUNA LMS SENA SEMANA</w:t>
      </w:r>
      <w:r>
        <w:rPr>
          <w:spacing w:val="-4"/>
        </w:rPr>
        <w:t> </w:t>
      </w:r>
      <w:r>
        <w:rPr/>
        <w:t>DEL</w:t>
      </w:r>
      <w:r>
        <w:rPr>
          <w:spacing w:val="-5"/>
        </w:rPr>
        <w:t> </w:t>
      </w:r>
      <w:r>
        <w:rPr/>
        <w:t>06</w:t>
      </w:r>
      <w:r>
        <w:rPr>
          <w:spacing w:val="-6"/>
        </w:rPr>
        <w:t> </w:t>
      </w:r>
      <w:r>
        <w:rPr/>
        <w:t>AL</w:t>
      </w:r>
      <w:r>
        <w:rPr>
          <w:spacing w:val="-5"/>
        </w:rPr>
        <w:t> </w:t>
      </w:r>
      <w:r>
        <w:rPr/>
        <w:t>12</w:t>
      </w:r>
      <w:r>
        <w:rPr>
          <w:spacing w:val="-6"/>
        </w:rPr>
        <w:t> </w:t>
      </w:r>
      <w:r>
        <w:rPr/>
        <w:t>DE</w:t>
      </w:r>
      <w:r>
        <w:rPr>
          <w:spacing w:val="-4"/>
        </w:rPr>
        <w:t> </w:t>
      </w:r>
      <w:r>
        <w:rPr/>
        <w:t>DICIEMBRE</w:t>
      </w:r>
      <w:r>
        <w:rPr>
          <w:spacing w:val="-4"/>
        </w:rPr>
        <w:t> </w:t>
      </w:r>
      <w:r>
        <w:rPr/>
        <w:t>DE</w:t>
      </w:r>
      <w:r>
        <w:rPr>
          <w:spacing w:val="-4"/>
        </w:rPr>
        <w:t> </w:t>
      </w:r>
      <w:r>
        <w:rPr/>
        <w:t>2025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59"/>
        <w:ind w:left="2437" w:right="2195"/>
        <w:jc w:val="center"/>
      </w:pPr>
      <w:r>
        <w:rPr/>
        <w:t>Presentado</w:t>
      </w:r>
      <w:r>
        <w:rPr>
          <w:spacing w:val="-2"/>
        </w:rPr>
        <w:t> </w:t>
      </w:r>
      <w:r>
        <w:rPr>
          <w:spacing w:val="-4"/>
        </w:rPr>
        <w:t>por: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59"/>
        <w:ind w:left="2433" w:right="2200"/>
        <w:jc w:val="center"/>
      </w:pPr>
      <w:r>
        <w:rPr/>
        <w:t>Sandra</w:t>
      </w:r>
      <w:r>
        <w:rPr>
          <w:spacing w:val="-4"/>
        </w:rPr>
        <w:t> </w:t>
      </w:r>
      <w:r>
        <w:rPr/>
        <w:t>Milena</w:t>
      </w:r>
      <w:r>
        <w:rPr>
          <w:spacing w:val="-4"/>
        </w:rPr>
        <w:t> </w:t>
      </w:r>
      <w:r>
        <w:rPr/>
        <w:t>Montealegre</w:t>
      </w:r>
      <w:r>
        <w:rPr>
          <w:spacing w:val="-4"/>
        </w:rPr>
        <w:t> Largo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3"/>
        <w:rPr>
          <w:b/>
          <w:sz w:val="26"/>
        </w:rPr>
      </w:pPr>
    </w:p>
    <w:p>
      <w:pPr>
        <w:pStyle w:val="BodyText"/>
        <w:ind w:left="2437" w:right="2200"/>
        <w:jc w:val="center"/>
      </w:pPr>
      <w:r>
        <w:rPr/>
        <w:t>Centro</w:t>
      </w:r>
      <w:r>
        <w:rPr>
          <w:spacing w:val="-5"/>
        </w:rPr>
        <w:t> </w:t>
      </w:r>
      <w:r>
        <w:rPr/>
        <w:t>de</w:t>
      </w:r>
      <w:r>
        <w:rPr>
          <w:spacing w:val="-4"/>
        </w:rPr>
        <w:t> </w:t>
      </w:r>
      <w:r>
        <w:rPr/>
        <w:t>Diseño</w:t>
      </w:r>
      <w:r>
        <w:rPr>
          <w:spacing w:val="-2"/>
        </w:rPr>
        <w:t> </w:t>
      </w:r>
      <w:r>
        <w:rPr/>
        <w:t>e</w:t>
      </w:r>
      <w:r>
        <w:rPr>
          <w:spacing w:val="-5"/>
        </w:rPr>
        <w:t> </w:t>
      </w:r>
      <w:r>
        <w:rPr/>
        <w:t>Innovación</w:t>
      </w:r>
      <w:r>
        <w:rPr>
          <w:spacing w:val="-2"/>
        </w:rPr>
        <w:t> </w:t>
      </w:r>
      <w:r>
        <w:rPr/>
        <w:t>Tecnológica</w:t>
      </w:r>
      <w:r>
        <w:rPr>
          <w:spacing w:val="-4"/>
        </w:rPr>
        <w:t> </w:t>
      </w:r>
      <w:r>
        <w:rPr>
          <w:spacing w:val="-2"/>
        </w:rPr>
        <w:t>Industrial</w:t>
      </w:r>
    </w:p>
    <w:p>
      <w:pPr>
        <w:spacing w:line="240" w:lineRule="auto" w:before="0"/>
        <w:rPr>
          <w:b/>
          <w:sz w:val="24"/>
        </w:rPr>
      </w:pPr>
    </w:p>
    <w:p>
      <w:pPr>
        <w:pStyle w:val="BodyText"/>
        <w:spacing w:before="161"/>
        <w:ind w:left="4190"/>
      </w:pPr>
      <w:r>
        <w:rPr/>
        <w:t>SENA</w:t>
      </w:r>
      <w:r>
        <w:rPr>
          <w:spacing w:val="1"/>
        </w:rPr>
        <w:t> </w:t>
      </w:r>
      <w:r>
        <w:rPr>
          <w:spacing w:val="-2"/>
        </w:rPr>
        <w:t>Risaralda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1"/>
        <w:rPr>
          <w:b/>
          <w:sz w:val="26"/>
        </w:rPr>
      </w:pPr>
    </w:p>
    <w:p>
      <w:pPr>
        <w:pStyle w:val="BodyText"/>
        <w:ind w:left="4116"/>
      </w:pPr>
      <w:r>
        <w:rPr>
          <w:spacing w:val="-2"/>
        </w:rPr>
        <w:t>Dosquebradas</w:t>
      </w:r>
    </w:p>
    <w:p>
      <w:pPr>
        <w:spacing w:line="240" w:lineRule="auto" w:before="0"/>
        <w:rPr>
          <w:b/>
          <w:sz w:val="24"/>
        </w:rPr>
      </w:pPr>
    </w:p>
    <w:p>
      <w:pPr>
        <w:spacing w:line="240" w:lineRule="auto" w:before="5"/>
        <w:rPr>
          <w:b/>
          <w:sz w:val="26"/>
        </w:rPr>
      </w:pPr>
    </w:p>
    <w:p>
      <w:pPr>
        <w:pStyle w:val="BodyText"/>
        <w:ind w:left="2052" w:right="2200"/>
        <w:jc w:val="center"/>
      </w:pPr>
      <w:r>
        <w:rPr>
          <w:spacing w:val="-4"/>
        </w:rPr>
        <w:t>2025</w:t>
      </w:r>
    </w:p>
    <w:p>
      <w:pPr>
        <w:spacing w:after="0"/>
        <w:jc w:val="center"/>
        <w:sectPr>
          <w:headerReference w:type="default" r:id="rId5"/>
          <w:footerReference w:type="default" r:id="rId6"/>
          <w:type w:val="continuous"/>
          <w:pgSz w:w="12240" w:h="15840"/>
          <w:pgMar w:header="708" w:footer="1917" w:top="1780" w:bottom="2100" w:left="1400" w:right="920"/>
          <w:pgNumType w:start="1"/>
        </w:sectPr>
      </w:pPr>
    </w:p>
    <w:p>
      <w:pPr>
        <w:spacing w:line="240" w:lineRule="auto" w:before="7"/>
        <w:rPr>
          <w:b/>
          <w:sz w:val="3"/>
        </w:rPr>
      </w:pPr>
    </w:p>
    <w:tbl>
      <w:tblPr>
        <w:tblW w:w="0" w:type="auto"/>
        <w:jc w:val="left"/>
        <w:tblInd w:w="3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21"/>
        <w:gridCol w:w="1441"/>
        <w:gridCol w:w="1234"/>
        <w:gridCol w:w="1369"/>
        <w:gridCol w:w="1107"/>
        <w:gridCol w:w="1232"/>
        <w:gridCol w:w="1997"/>
      </w:tblGrid>
      <w:tr>
        <w:trPr>
          <w:trHeight w:val="587" w:hRule="atLeast"/>
        </w:trPr>
        <w:tc>
          <w:tcPr>
            <w:tcW w:w="1121" w:type="dxa"/>
            <w:shd w:val="clear" w:color="auto" w:fill="D9D9D9"/>
          </w:tcPr>
          <w:p>
            <w:pPr>
              <w:pStyle w:val="TableParagraph"/>
              <w:spacing w:before="1"/>
              <w:ind w:left="177"/>
              <w:rPr>
                <w:b/>
                <w:sz w:val="24"/>
              </w:rPr>
            </w:pPr>
            <w:r>
              <w:rPr>
                <w:b/>
                <w:sz w:val="24"/>
              </w:rPr>
              <w:t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441" w:type="dxa"/>
            <w:shd w:val="clear" w:color="auto" w:fill="D9D9D9"/>
          </w:tcPr>
          <w:p>
            <w:pPr>
              <w:pStyle w:val="TableParagraph"/>
              <w:spacing w:before="1"/>
              <w:ind w:left="42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234" w:type="dxa"/>
            <w:shd w:val="clear" w:color="auto" w:fill="D9D9D9"/>
          </w:tcPr>
          <w:p>
            <w:pPr>
              <w:pStyle w:val="TableParagraph"/>
              <w:spacing w:line="290" w:lineRule="atLeast"/>
              <w:ind w:left="126" w:firstLine="151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recepción</w:t>
            </w:r>
          </w:p>
        </w:tc>
        <w:tc>
          <w:tcPr>
            <w:tcW w:w="1369" w:type="dxa"/>
            <w:shd w:val="clear" w:color="auto" w:fill="D9D9D9"/>
          </w:tcPr>
          <w:p>
            <w:pPr>
              <w:pStyle w:val="TableParagraph"/>
              <w:spacing w:line="290" w:lineRule="atLeast"/>
              <w:ind w:left="128" w:firstLine="21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gestionado</w:t>
            </w:r>
          </w:p>
        </w:tc>
        <w:tc>
          <w:tcPr>
            <w:tcW w:w="1107" w:type="dxa"/>
            <w:shd w:val="clear" w:color="auto" w:fill="D9D9D9"/>
          </w:tcPr>
          <w:p>
            <w:pPr>
              <w:pStyle w:val="TableParagraph"/>
              <w:spacing w:line="290" w:lineRule="atLeast"/>
              <w:ind w:left="410" w:hanging="29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Escalado </w:t>
            </w:r>
            <w:r>
              <w:rPr>
                <w:b/>
                <w:spacing w:val="-6"/>
                <w:sz w:val="24"/>
              </w:rPr>
              <w:t>N3</w:t>
            </w:r>
          </w:p>
        </w:tc>
        <w:tc>
          <w:tcPr>
            <w:tcW w:w="1232" w:type="dxa"/>
            <w:shd w:val="clear" w:color="auto" w:fill="D9D9D9"/>
          </w:tcPr>
          <w:p>
            <w:pPr>
              <w:pStyle w:val="TableParagraph"/>
              <w:spacing w:before="1"/>
              <w:ind w:left="12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1997" w:type="dxa"/>
            <w:shd w:val="clear" w:color="auto" w:fill="D9D9D9"/>
          </w:tcPr>
          <w:p>
            <w:pPr>
              <w:pStyle w:val="TableParagraph"/>
              <w:spacing w:before="1"/>
              <w:ind w:left="26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>
        <w:trPr>
          <w:trHeight w:val="4394" w:hRule="atLeast"/>
        </w:trPr>
        <w:tc>
          <w:tcPr>
            <w:tcW w:w="112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9822</w:t>
            </w:r>
          </w:p>
        </w:tc>
        <w:tc>
          <w:tcPr>
            <w:tcW w:w="144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09/12/2025</w:t>
            </w:r>
          </w:p>
        </w:tc>
        <w:tc>
          <w:tcPr>
            <w:tcW w:w="1234" w:type="dxa"/>
          </w:tcPr>
          <w:p>
            <w:pPr>
              <w:pStyle w:val="TableParagraph"/>
              <w:ind w:left="68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69" w:type="dxa"/>
          </w:tcPr>
          <w:p>
            <w:pPr>
              <w:pStyle w:val="TableParagraph"/>
              <w:spacing w:line="292" w:lineRule="exact"/>
              <w:ind w:left="65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07" w:type="dxa"/>
          </w:tcPr>
          <w:p>
            <w:pPr>
              <w:pStyle w:val="TableParagraph"/>
              <w:spacing w:line="292" w:lineRule="exact"/>
              <w:ind w:left="67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2" w:type="dxa"/>
          </w:tcPr>
          <w:p>
            <w:pPr>
              <w:pStyle w:val="TableParagraph"/>
              <w:spacing w:line="292" w:lineRule="exact"/>
              <w:ind w:left="67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997" w:type="dxa"/>
          </w:tcPr>
          <w:p>
            <w:pPr>
              <w:pStyle w:val="TableParagraph"/>
              <w:ind w:left="66" w:right="58"/>
              <w:rPr>
                <w:sz w:val="24"/>
              </w:rPr>
            </w:pPr>
            <w:r>
              <w:rPr>
                <w:sz w:val="24"/>
              </w:rPr>
              <w:t>Evidencia no contaba con </w:t>
            </w:r>
            <w:r>
              <w:rPr>
                <w:spacing w:val="-2"/>
                <w:sz w:val="24"/>
              </w:rPr>
              <w:t>parametrización </w:t>
            </w:r>
            <w:r>
              <w:rPr>
                <w:sz w:val="24"/>
              </w:rPr>
              <w:t>interna de </w:t>
            </w:r>
            <w:r>
              <w:rPr>
                <w:spacing w:val="-2"/>
                <w:sz w:val="24"/>
              </w:rPr>
              <w:t>retroalimentación. </w:t>
            </w:r>
            <w:r>
              <w:rPr>
                <w:sz w:val="24"/>
              </w:rPr>
              <w:t>Se realizan los ajustes y se parametriza el ítem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"Comentarios </w:t>
            </w:r>
            <w:r>
              <w:rPr>
                <w:spacing w:val="-6"/>
                <w:sz w:val="24"/>
              </w:rPr>
              <w:t>de </w:t>
            </w:r>
            <w:r>
              <w:rPr>
                <w:spacing w:val="-2"/>
                <w:sz w:val="24"/>
              </w:rPr>
              <w:t>retroalimentación" </w:t>
            </w:r>
            <w:r>
              <w:rPr>
                <w:sz w:val="24"/>
              </w:rPr>
              <w:t>permitiendo de forma correcta la</w:t>
            </w:r>
          </w:p>
          <w:p>
            <w:pPr>
              <w:pStyle w:val="TableParagraph"/>
              <w:spacing w:line="290" w:lineRule="atLeast"/>
              <w:ind w:left="66"/>
              <w:rPr>
                <w:sz w:val="24"/>
              </w:rPr>
            </w:pPr>
            <w:r>
              <w:rPr>
                <w:sz w:val="24"/>
              </w:rPr>
              <w:t>edición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por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parte del instructor(a).</w:t>
            </w:r>
          </w:p>
        </w:tc>
      </w:tr>
      <w:tr>
        <w:trPr>
          <w:trHeight w:val="2637" w:hRule="atLeast"/>
        </w:trPr>
        <w:tc>
          <w:tcPr>
            <w:tcW w:w="112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9840</w:t>
            </w:r>
          </w:p>
        </w:tc>
        <w:tc>
          <w:tcPr>
            <w:tcW w:w="1441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12/12/2025</w:t>
            </w:r>
          </w:p>
        </w:tc>
        <w:tc>
          <w:tcPr>
            <w:tcW w:w="1234" w:type="dxa"/>
          </w:tcPr>
          <w:p>
            <w:pPr>
              <w:pStyle w:val="TableParagraph"/>
              <w:ind w:left="68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69" w:type="dxa"/>
          </w:tcPr>
          <w:p>
            <w:pPr>
              <w:pStyle w:val="TableParagraph"/>
              <w:spacing w:line="292" w:lineRule="exact"/>
              <w:ind w:left="65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07" w:type="dxa"/>
          </w:tcPr>
          <w:p>
            <w:pPr>
              <w:pStyle w:val="TableParagraph"/>
              <w:spacing w:line="292" w:lineRule="exact"/>
              <w:ind w:left="67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32" w:type="dxa"/>
          </w:tcPr>
          <w:p>
            <w:pPr>
              <w:pStyle w:val="TableParagraph"/>
              <w:spacing w:line="292" w:lineRule="exact"/>
              <w:ind w:left="67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997" w:type="dxa"/>
          </w:tcPr>
          <w:p>
            <w:pPr>
              <w:pStyle w:val="TableParagraph"/>
              <w:ind w:left="66" w:right="93"/>
              <w:rPr>
                <w:sz w:val="24"/>
              </w:rPr>
            </w:pPr>
            <w:r>
              <w:rPr>
                <w:sz w:val="24"/>
              </w:rPr>
              <w:t>Se soluciona caso. Se reordena el </w:t>
            </w:r>
            <w:r>
              <w:rPr>
                <w:spacing w:val="-2"/>
                <w:sz w:val="24"/>
              </w:rPr>
              <w:t>contenido </w:t>
            </w:r>
            <w:r>
              <w:rPr>
                <w:sz w:val="24"/>
              </w:rPr>
              <w:t>teniendo en cuenta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semilla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con inducción y se verifica que el error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rosado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ya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no</w:t>
            </w:r>
          </w:p>
          <w:p>
            <w:pPr>
              <w:pStyle w:val="TableParagraph"/>
              <w:spacing w:line="273" w:lineRule="exact"/>
              <w:ind w:left="66"/>
              <w:rPr>
                <w:sz w:val="24"/>
              </w:rPr>
            </w:pPr>
            <w:r>
              <w:rPr>
                <w:spacing w:val="-2"/>
                <w:sz w:val="24"/>
              </w:rPr>
              <w:t>aparece.</w:t>
            </w:r>
          </w:p>
        </w:tc>
      </w:tr>
    </w:tbl>
    <w:p>
      <w:pPr>
        <w:spacing w:after="0" w:line="273" w:lineRule="exact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8"/>
        <w:rPr>
          <w:b/>
          <w:sz w:val="28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100" w:after="0"/>
        <w:ind w:left="1021" w:right="1721" w:hanging="360"/>
        <w:jc w:val="left"/>
        <w:rPr>
          <w:rFonts w:ascii="Symbol" w:hAnsi="Symbol"/>
          <w:sz w:val="24"/>
        </w:rPr>
      </w:pPr>
      <w:r>
        <w:rPr>
          <w:b/>
          <w:sz w:val="24"/>
        </w:rPr>
        <w:t>Se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relacionan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los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casos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donde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he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sido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apoyo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para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seguimiento,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avance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y solución. (aparezco en GLPI como observador).</w:t>
      </w:r>
    </w:p>
    <w:p>
      <w:pPr>
        <w:spacing w:line="240" w:lineRule="auto" w:before="0" w:after="1"/>
        <w:rPr>
          <w:b/>
          <w:sz w:val="23"/>
        </w:rPr>
      </w:pPr>
    </w:p>
    <w:tbl>
      <w:tblPr>
        <w:tblW w:w="0" w:type="auto"/>
        <w:jc w:val="left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00"/>
        <w:gridCol w:w="1299"/>
        <w:gridCol w:w="1358"/>
        <w:gridCol w:w="1361"/>
        <w:gridCol w:w="1159"/>
        <w:gridCol w:w="1241"/>
        <w:gridCol w:w="1742"/>
      </w:tblGrid>
      <w:tr>
        <w:trPr>
          <w:trHeight w:val="959" w:hRule="atLeast"/>
        </w:trPr>
        <w:tc>
          <w:tcPr>
            <w:tcW w:w="1200" w:type="dxa"/>
            <w:shd w:val="clear" w:color="auto" w:fill="D9D9D9"/>
          </w:tcPr>
          <w:p>
            <w:pPr>
              <w:pStyle w:val="TableParagraph"/>
              <w:spacing w:line="292" w:lineRule="exact"/>
              <w:ind w:left="215"/>
              <w:rPr>
                <w:b/>
                <w:sz w:val="24"/>
              </w:rPr>
            </w:pPr>
            <w:r>
              <w:rPr>
                <w:b/>
                <w:sz w:val="24"/>
              </w:rPr>
              <w:t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299" w:type="dxa"/>
            <w:shd w:val="clear" w:color="auto" w:fill="D9D9D9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358" w:type="dxa"/>
            <w:shd w:val="clear" w:color="auto" w:fill="D9D9D9"/>
          </w:tcPr>
          <w:p>
            <w:pPr>
              <w:pStyle w:val="TableParagraph"/>
              <w:ind w:left="191" w:firstLine="14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recepción</w:t>
            </w:r>
          </w:p>
        </w:tc>
        <w:tc>
          <w:tcPr>
            <w:tcW w:w="1361" w:type="dxa"/>
            <w:shd w:val="clear" w:color="auto" w:fill="D9D9D9"/>
          </w:tcPr>
          <w:p>
            <w:pPr>
              <w:pStyle w:val="TableParagraph"/>
              <w:ind w:left="124" w:firstLine="21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 gestionado</w:t>
            </w:r>
          </w:p>
        </w:tc>
        <w:tc>
          <w:tcPr>
            <w:tcW w:w="1159" w:type="dxa"/>
            <w:shd w:val="clear" w:color="auto" w:fill="D9D9D9"/>
          </w:tcPr>
          <w:p>
            <w:pPr>
              <w:pStyle w:val="TableParagraph"/>
              <w:ind w:left="439" w:hanging="296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Escalado </w:t>
            </w:r>
            <w:r>
              <w:rPr>
                <w:b/>
                <w:spacing w:val="-6"/>
                <w:sz w:val="24"/>
              </w:rPr>
              <w:t>N3</w:t>
            </w:r>
          </w:p>
        </w:tc>
        <w:tc>
          <w:tcPr>
            <w:tcW w:w="1241" w:type="dxa"/>
            <w:shd w:val="clear" w:color="auto" w:fill="D9D9D9"/>
          </w:tcPr>
          <w:p>
            <w:pPr>
              <w:pStyle w:val="TableParagraph"/>
              <w:spacing w:line="292" w:lineRule="exact"/>
              <w:ind w:left="12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1742" w:type="dxa"/>
            <w:shd w:val="clear" w:color="auto" w:fill="D9D9D9"/>
          </w:tcPr>
          <w:p>
            <w:pPr>
              <w:pStyle w:val="TableParagraph"/>
              <w:spacing w:line="292" w:lineRule="exact"/>
              <w:ind w:left="14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>
        <w:trPr>
          <w:trHeight w:val="1574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9790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09/12/2025</w:t>
            </w:r>
          </w:p>
        </w:tc>
        <w:tc>
          <w:tcPr>
            <w:tcW w:w="1358" w:type="dxa"/>
          </w:tcPr>
          <w:p>
            <w:pPr>
              <w:pStyle w:val="TableParagraph"/>
              <w:ind w:right="180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183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6625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09/12/2025</w:t>
            </w:r>
          </w:p>
        </w:tc>
        <w:tc>
          <w:tcPr>
            <w:tcW w:w="1358" w:type="dxa"/>
          </w:tcPr>
          <w:p>
            <w:pPr>
              <w:pStyle w:val="TableParagraph"/>
              <w:ind w:right="180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183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spacing w:line="242" w:lineRule="auto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2930" w:hRule="atLeast"/>
        </w:trPr>
        <w:tc>
          <w:tcPr>
            <w:tcW w:w="1200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4"/>
                <w:sz w:val="24"/>
              </w:rPr>
              <w:t>9811</w:t>
            </w:r>
          </w:p>
        </w:tc>
        <w:tc>
          <w:tcPr>
            <w:tcW w:w="1299" w:type="dxa"/>
          </w:tcPr>
          <w:p>
            <w:pPr>
              <w:pStyle w:val="TableParagraph"/>
              <w:spacing w:before="1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10/12/2025</w:t>
            </w:r>
          </w:p>
        </w:tc>
        <w:tc>
          <w:tcPr>
            <w:tcW w:w="1358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En curso </w:t>
            </w:r>
            <w:r>
              <w:rPr>
                <w:spacing w:val="-2"/>
                <w:sz w:val="24"/>
              </w:rPr>
              <w:t>(asignada)</w:t>
            </w:r>
          </w:p>
        </w:tc>
        <w:tc>
          <w:tcPr>
            <w:tcW w:w="1361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2"/>
                <w:sz w:val="24"/>
              </w:rPr>
              <w:t>Resuelto</w:t>
            </w:r>
          </w:p>
        </w:tc>
        <w:tc>
          <w:tcPr>
            <w:tcW w:w="1159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241" w:type="dxa"/>
          </w:tcPr>
          <w:p>
            <w:pPr>
              <w:pStyle w:val="TableParagraph"/>
              <w:spacing w:before="1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spacing w:before="1"/>
              <w:ind w:left="70" w:right="154"/>
              <w:rPr>
                <w:sz w:val="24"/>
              </w:rPr>
            </w:pPr>
            <w:r>
              <w:rPr>
                <w:sz w:val="24"/>
              </w:rPr>
              <w:t>Se valida y soluciona caso con evidencia de tipo de </w:t>
            </w:r>
            <w:r>
              <w:rPr>
                <w:spacing w:val="-2"/>
                <w:sz w:val="24"/>
              </w:rPr>
              <w:t>documento </w:t>
            </w:r>
            <w:r>
              <w:rPr>
                <w:sz w:val="24"/>
              </w:rPr>
              <w:t>actualizado en Zajuna, según indicaciones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de </w:t>
            </w:r>
            <w:r>
              <w:rPr>
                <w:spacing w:val="-2"/>
                <w:sz w:val="24"/>
              </w:rPr>
              <w:t>correo</w:t>
            </w:r>
          </w:p>
          <w:p>
            <w:pPr>
              <w:pStyle w:val="TableParagraph"/>
              <w:spacing w:line="272" w:lineRule="exact"/>
              <w:ind w:left="70"/>
              <w:rPr>
                <w:sz w:val="24"/>
              </w:rPr>
            </w:pPr>
            <w:r>
              <w:rPr>
                <w:sz w:val="24"/>
              </w:rPr>
              <w:t>electrónico</w:t>
            </w:r>
            <w:r>
              <w:rPr>
                <w:spacing w:val="-3"/>
                <w:sz w:val="24"/>
              </w:rPr>
              <w:t> </w:t>
            </w:r>
            <w:r>
              <w:rPr>
                <w:spacing w:val="-5"/>
                <w:sz w:val="24"/>
              </w:rPr>
              <w:t>N3.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9706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10/12/2025</w:t>
            </w:r>
          </w:p>
        </w:tc>
        <w:tc>
          <w:tcPr>
            <w:tcW w:w="1358" w:type="dxa"/>
          </w:tcPr>
          <w:p>
            <w:pPr>
              <w:pStyle w:val="TableParagraph"/>
              <w:ind w:right="180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183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42" w:type="dxa"/>
          </w:tcPr>
          <w:p>
            <w:pPr>
              <w:pStyle w:val="TableParagraph"/>
              <w:spacing w:line="242" w:lineRule="auto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62" w:hRule="atLeast"/>
        </w:trPr>
        <w:tc>
          <w:tcPr>
            <w:tcW w:w="1200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4"/>
                <w:sz w:val="24"/>
              </w:rPr>
              <w:t>9804</w:t>
            </w:r>
          </w:p>
        </w:tc>
        <w:tc>
          <w:tcPr>
            <w:tcW w:w="1299" w:type="dxa"/>
          </w:tcPr>
          <w:p>
            <w:pPr>
              <w:pStyle w:val="TableParagraph"/>
              <w:spacing w:before="1"/>
              <w:ind w:left="59" w:right="50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11/12/2025</w:t>
            </w:r>
          </w:p>
        </w:tc>
        <w:tc>
          <w:tcPr>
            <w:tcW w:w="1358" w:type="dxa"/>
          </w:tcPr>
          <w:p>
            <w:pPr>
              <w:pStyle w:val="TableParagraph"/>
              <w:spacing w:before="1"/>
              <w:ind w:right="180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spacing w:before="1"/>
              <w:ind w:right="183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before="1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before="1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42" w:type="dxa"/>
          </w:tcPr>
          <w:p>
            <w:pPr>
              <w:pStyle w:val="TableParagraph"/>
              <w:spacing w:before="1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</w:tbl>
    <w:p>
      <w:pPr>
        <w:spacing w:after="0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00"/>
        <w:gridCol w:w="1299"/>
        <w:gridCol w:w="1358"/>
        <w:gridCol w:w="1361"/>
        <w:gridCol w:w="1159"/>
        <w:gridCol w:w="1241"/>
        <w:gridCol w:w="1742"/>
      </w:tblGrid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9812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11/12/2025</w:t>
            </w:r>
          </w:p>
        </w:tc>
        <w:tc>
          <w:tcPr>
            <w:tcW w:w="1358" w:type="dxa"/>
          </w:tcPr>
          <w:p>
            <w:pPr>
              <w:pStyle w:val="TableParagraph"/>
              <w:ind w:right="180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2"/>
                <w:sz w:val="24"/>
              </w:rPr>
              <w:t>usuario)</w:t>
            </w:r>
          </w:p>
        </w:tc>
        <w:tc>
          <w:tcPr>
            <w:tcW w:w="1361" w:type="dxa"/>
          </w:tcPr>
          <w:p>
            <w:pPr>
              <w:pStyle w:val="TableParagraph"/>
              <w:ind w:right="183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2"/>
                <w:sz w:val="24"/>
              </w:rPr>
              <w:t>usuario)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59" w:hRule="atLeast"/>
        </w:trPr>
        <w:tc>
          <w:tcPr>
            <w:tcW w:w="1200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9668</w:t>
            </w:r>
          </w:p>
        </w:tc>
        <w:tc>
          <w:tcPr>
            <w:tcW w:w="1299" w:type="dxa"/>
          </w:tcPr>
          <w:p>
            <w:pPr>
              <w:pStyle w:val="TableParagraph"/>
              <w:spacing w:line="292" w:lineRule="exact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12/12/2025</w:t>
            </w:r>
          </w:p>
        </w:tc>
        <w:tc>
          <w:tcPr>
            <w:tcW w:w="1358" w:type="dxa"/>
          </w:tcPr>
          <w:p>
            <w:pPr>
              <w:pStyle w:val="TableParagraph"/>
              <w:ind w:right="180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183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Sí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  <w:tr>
        <w:trPr>
          <w:trHeight w:val="1260" w:hRule="atLeast"/>
        </w:trPr>
        <w:tc>
          <w:tcPr>
            <w:tcW w:w="1200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4"/>
                <w:sz w:val="24"/>
              </w:rPr>
              <w:t>9790</w:t>
            </w:r>
          </w:p>
        </w:tc>
        <w:tc>
          <w:tcPr>
            <w:tcW w:w="1299" w:type="dxa"/>
          </w:tcPr>
          <w:p>
            <w:pPr>
              <w:pStyle w:val="TableParagraph"/>
              <w:ind w:left="0" w:right="57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12/12/2025</w:t>
            </w:r>
          </w:p>
        </w:tc>
        <w:tc>
          <w:tcPr>
            <w:tcW w:w="1358" w:type="dxa"/>
          </w:tcPr>
          <w:p>
            <w:pPr>
              <w:pStyle w:val="TableParagraph"/>
              <w:ind w:right="180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361" w:type="dxa"/>
          </w:tcPr>
          <w:p>
            <w:pPr>
              <w:pStyle w:val="TableParagraph"/>
              <w:ind w:right="183"/>
              <w:rPr>
                <w:sz w:val="24"/>
              </w:rPr>
            </w:pPr>
            <w:r>
              <w:rPr>
                <w:sz w:val="24"/>
              </w:rPr>
              <w:t>En espera (Escalado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 </w:t>
            </w:r>
            <w:r>
              <w:rPr>
                <w:spacing w:val="-4"/>
                <w:sz w:val="24"/>
              </w:rPr>
              <w:t>FS)</w:t>
            </w:r>
          </w:p>
        </w:tc>
        <w:tc>
          <w:tcPr>
            <w:tcW w:w="1159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241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1742" w:type="dxa"/>
          </w:tcPr>
          <w:p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 registra nota de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2"/>
                <w:sz w:val="24"/>
              </w:rPr>
              <w:t>seguimiento.</w:t>
            </w:r>
          </w:p>
        </w:tc>
      </w:tr>
    </w:tbl>
    <w:p>
      <w:pPr>
        <w:spacing w:after="0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207" w:after="0"/>
        <w:ind w:left="1022" w:right="0" w:hanging="361"/>
        <w:jc w:val="left"/>
        <w:rPr>
          <w:rFonts w:ascii="Symbol" w:hAnsi="Symbol"/>
          <w:sz w:val="20"/>
        </w:rPr>
      </w:pPr>
      <w:r>
        <w:rPr>
          <w:b/>
          <w:sz w:val="24"/>
        </w:rPr>
        <w:t>Se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relacionan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las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actividades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adicionales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diferentes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la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gestión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de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casos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en</w:t>
      </w:r>
      <w:r>
        <w:rPr>
          <w:b/>
          <w:spacing w:val="-1"/>
          <w:sz w:val="24"/>
        </w:rPr>
        <w:t> </w:t>
      </w:r>
      <w:r>
        <w:rPr>
          <w:b/>
          <w:spacing w:val="-2"/>
          <w:sz w:val="24"/>
        </w:rPr>
        <w:t>GLPI.</w:t>
      </w:r>
    </w:p>
    <w:p>
      <w:pPr>
        <w:spacing w:line="240" w:lineRule="auto" w:before="10" w:after="0"/>
        <w:rPr>
          <w:b/>
          <w:sz w:val="22"/>
        </w:rPr>
      </w:pPr>
    </w:p>
    <w:tbl>
      <w:tblPr>
        <w:tblW w:w="0" w:type="auto"/>
        <w:jc w:val="left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4"/>
        <w:gridCol w:w="1774"/>
        <w:gridCol w:w="2551"/>
        <w:gridCol w:w="3120"/>
      </w:tblGrid>
      <w:tr>
        <w:trPr>
          <w:trHeight w:val="342" w:hRule="atLeast"/>
        </w:trPr>
        <w:tc>
          <w:tcPr>
            <w:tcW w:w="9499" w:type="dxa"/>
            <w:gridSpan w:val="4"/>
            <w:tcBorders>
              <w:bottom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23"/>
              <w:ind w:left="3370" w:right="336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ACTIVIDADES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ADICIONALES</w:t>
            </w:r>
          </w:p>
        </w:tc>
      </w:tr>
      <w:tr>
        <w:trPr>
          <w:trHeight w:val="512" w:hRule="atLeast"/>
        </w:trPr>
        <w:tc>
          <w:tcPr>
            <w:tcW w:w="2054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774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Actividad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Resumen</w:t>
            </w:r>
          </w:p>
        </w:tc>
        <w:tc>
          <w:tcPr>
            <w:tcW w:w="3120" w:type="dxa"/>
            <w:tcBorders>
              <w:top w:val="single" w:sz="8" w:space="0" w:color="000000"/>
              <w:left w:val="single" w:sz="8" w:space="0" w:color="000000"/>
            </w:tcBorders>
            <w:shd w:val="clear" w:color="auto" w:fill="D9D9D9"/>
          </w:tcPr>
          <w:p>
            <w:pPr>
              <w:pStyle w:val="TableParagraph"/>
              <w:spacing w:before="109"/>
              <w:ind w:left="6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</w:tc>
      </w:tr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09/12/2025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85"/>
              <w:rPr>
                <w:sz w:val="22"/>
              </w:rPr>
            </w:pPr>
            <w:r>
              <w:rPr>
                <w:spacing w:val="-2"/>
                <w:sz w:val="22"/>
              </w:rPr>
              <w:t>Validación seguimiento </w:t>
            </w:r>
            <w:r>
              <w:rPr>
                <w:sz w:val="22"/>
              </w:rPr>
              <w:t>fichas cambio de estado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09:00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a.m.</w:t>
            </w:r>
          </w:p>
        </w:tc>
        <w:tc>
          <w:tcPr>
            <w:tcW w:w="2551" w:type="dxa"/>
          </w:tcPr>
          <w:p>
            <w:pPr>
              <w:pStyle w:val="TableParagraph"/>
              <w:ind w:right="112"/>
              <w:rPr>
                <w:sz w:val="22"/>
              </w:rPr>
            </w:pPr>
            <w:r>
              <w:rPr>
                <w:sz w:val="22"/>
              </w:rPr>
              <w:t>Se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realiza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seguimiento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a fichas septiembre, octubre, noviembre, </w:t>
            </w:r>
            <w:r>
              <w:rPr>
                <w:spacing w:val="-2"/>
                <w:sz w:val="22"/>
              </w:rPr>
              <w:t>diciembre.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10/112025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85"/>
              <w:rPr>
                <w:sz w:val="22"/>
              </w:rPr>
            </w:pPr>
            <w:r>
              <w:rPr>
                <w:spacing w:val="-2"/>
                <w:sz w:val="22"/>
              </w:rPr>
              <w:t>Validación seguimiento </w:t>
            </w:r>
            <w:r>
              <w:rPr>
                <w:sz w:val="22"/>
              </w:rPr>
              <w:t>fichas cambio de estado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09:00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a.m.</w:t>
            </w:r>
          </w:p>
        </w:tc>
        <w:tc>
          <w:tcPr>
            <w:tcW w:w="2551" w:type="dxa"/>
          </w:tcPr>
          <w:p>
            <w:pPr>
              <w:pStyle w:val="TableParagraph"/>
              <w:ind w:right="112"/>
              <w:rPr>
                <w:sz w:val="22"/>
              </w:rPr>
            </w:pPr>
            <w:r>
              <w:rPr>
                <w:sz w:val="22"/>
              </w:rPr>
              <w:t>Se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realiza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seguimiento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a fichas septiembre, octubre, noviembre, </w:t>
            </w:r>
            <w:r>
              <w:rPr>
                <w:spacing w:val="-2"/>
                <w:sz w:val="22"/>
              </w:rPr>
              <w:t>diciembre.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Finalizado.</w:t>
            </w:r>
          </w:p>
        </w:tc>
      </w:tr>
      <w:tr>
        <w:trPr>
          <w:trHeight w:val="2562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11/12/2025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85"/>
              <w:rPr>
                <w:sz w:val="22"/>
              </w:rPr>
            </w:pPr>
            <w:r>
              <w:rPr>
                <w:spacing w:val="-2"/>
                <w:sz w:val="22"/>
              </w:rPr>
              <w:t>Validación seguimiento </w:t>
            </w:r>
            <w:r>
              <w:rPr>
                <w:sz w:val="22"/>
              </w:rPr>
              <w:t>fichas cambio de estado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09:00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a.m.</w:t>
            </w:r>
          </w:p>
        </w:tc>
        <w:tc>
          <w:tcPr>
            <w:tcW w:w="2551" w:type="dxa"/>
          </w:tcPr>
          <w:p>
            <w:pPr>
              <w:pStyle w:val="TableParagraph"/>
              <w:ind w:right="112"/>
              <w:rPr>
                <w:sz w:val="22"/>
              </w:rPr>
            </w:pPr>
            <w:r>
              <w:rPr>
                <w:sz w:val="22"/>
              </w:rPr>
              <w:t>Se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realiza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seguimiento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a fichas septiembre, octubre, noviembre, </w:t>
            </w:r>
            <w:r>
              <w:rPr>
                <w:spacing w:val="-2"/>
                <w:sz w:val="22"/>
              </w:rPr>
              <w:t>diciembre.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Finalizado.</w:t>
            </w:r>
          </w:p>
        </w:tc>
      </w:tr>
    </w:tbl>
    <w:p>
      <w:pPr>
        <w:spacing w:after="0" w:line="268" w:lineRule="exact"/>
        <w:rPr>
          <w:sz w:val="22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 w:after="0"/>
        <w:rPr>
          <w:b/>
          <w:sz w:val="17"/>
        </w:rPr>
      </w:pPr>
    </w:p>
    <w:tbl>
      <w:tblPr>
        <w:tblW w:w="0" w:type="auto"/>
        <w:jc w:val="left"/>
        <w:tblInd w:w="3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54"/>
        <w:gridCol w:w="1774"/>
        <w:gridCol w:w="2551"/>
        <w:gridCol w:w="3120"/>
      </w:tblGrid>
      <w:tr>
        <w:trPr>
          <w:trHeight w:val="2560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11/12/2025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4"/>
              <w:rPr>
                <w:sz w:val="22"/>
              </w:rPr>
            </w:pPr>
            <w:r>
              <w:rPr>
                <w:sz w:val="22"/>
              </w:rPr>
              <w:t>Reunión de </w:t>
            </w:r>
            <w:r>
              <w:rPr>
                <w:spacing w:val="-2"/>
                <w:sz w:val="22"/>
              </w:rPr>
              <w:t>seguimiento.</w:t>
            </w:r>
          </w:p>
        </w:tc>
        <w:tc>
          <w:tcPr>
            <w:tcW w:w="2551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Se asiste a través de la herramienta TEAMS a reunión semanal de seguimiento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del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equipo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de soporte Nivel 2.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12/12/2025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85"/>
              <w:rPr>
                <w:sz w:val="22"/>
              </w:rPr>
            </w:pPr>
            <w:r>
              <w:rPr>
                <w:spacing w:val="-2"/>
                <w:sz w:val="22"/>
              </w:rPr>
              <w:t>Validación seguimiento </w:t>
            </w:r>
            <w:r>
              <w:rPr>
                <w:sz w:val="22"/>
              </w:rPr>
              <w:t>fichas cambio de estado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09:00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a.m.</w:t>
            </w:r>
          </w:p>
        </w:tc>
        <w:tc>
          <w:tcPr>
            <w:tcW w:w="2551" w:type="dxa"/>
          </w:tcPr>
          <w:p>
            <w:pPr>
              <w:pStyle w:val="TableParagraph"/>
              <w:ind w:right="112"/>
              <w:rPr>
                <w:sz w:val="22"/>
              </w:rPr>
            </w:pPr>
            <w:r>
              <w:rPr>
                <w:sz w:val="22"/>
              </w:rPr>
              <w:t>Se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realiza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seguimiento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a fichas septiembre, octubre, noviembre, </w:t>
            </w:r>
            <w:r>
              <w:rPr>
                <w:spacing w:val="-2"/>
                <w:sz w:val="22"/>
              </w:rPr>
              <w:t>diciembre.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pacing w:val="-2"/>
                <w:sz w:val="22"/>
              </w:rPr>
              <w:t>Finalizado.</w:t>
            </w:r>
          </w:p>
        </w:tc>
      </w:tr>
      <w:tr>
        <w:trPr>
          <w:trHeight w:val="2563" w:hRule="atLeast"/>
        </w:trPr>
        <w:tc>
          <w:tcPr>
            <w:tcW w:w="2054" w:type="dxa"/>
          </w:tcPr>
          <w:p>
            <w:pPr>
              <w:pStyle w:val="TableParagraph"/>
              <w:spacing w:line="29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12/12/2025</w:t>
            </w:r>
          </w:p>
        </w:tc>
        <w:tc>
          <w:tcPr>
            <w:tcW w:w="1774" w:type="dxa"/>
          </w:tcPr>
          <w:p>
            <w:pPr>
              <w:pStyle w:val="TableParagraph"/>
              <w:ind w:left="70" w:right="34"/>
              <w:rPr>
                <w:sz w:val="22"/>
              </w:rPr>
            </w:pPr>
            <w:r>
              <w:rPr>
                <w:spacing w:val="-2"/>
                <w:sz w:val="22"/>
              </w:rPr>
              <w:t>Backups complementaria </w:t>
            </w:r>
            <w:r>
              <w:rPr>
                <w:sz w:val="22"/>
              </w:rPr>
              <w:t>ABRIL - MAYO </w:t>
            </w:r>
            <w:r>
              <w:rPr>
                <w:spacing w:val="-4"/>
                <w:sz w:val="22"/>
              </w:rPr>
              <w:t>2024</w:t>
            </w:r>
          </w:p>
        </w:tc>
        <w:tc>
          <w:tcPr>
            <w:tcW w:w="2551" w:type="dxa"/>
          </w:tcPr>
          <w:p>
            <w:pPr>
              <w:pStyle w:val="TableParagraph"/>
              <w:ind w:right="112"/>
              <w:rPr>
                <w:sz w:val="22"/>
              </w:rPr>
            </w:pPr>
            <w:r>
              <w:rPr>
                <w:sz w:val="22"/>
              </w:rPr>
              <w:t>Se finaliza revisión de backups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abril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y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se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inicia con el mes de mayo.</w:t>
            </w:r>
          </w:p>
        </w:tc>
        <w:tc>
          <w:tcPr>
            <w:tcW w:w="3120" w:type="dxa"/>
          </w:tcPr>
          <w:p>
            <w:pPr>
              <w:pStyle w:val="TableParagraph"/>
              <w:spacing w:line="268" w:lineRule="exact"/>
              <w:ind w:left="70"/>
              <w:rPr>
                <w:sz w:val="22"/>
              </w:rPr>
            </w:pPr>
            <w:r>
              <w:rPr>
                <w:sz w:val="22"/>
              </w:rPr>
              <w:t>En</w:t>
            </w:r>
            <w:r>
              <w:rPr>
                <w:spacing w:val="-1"/>
                <w:sz w:val="22"/>
              </w:rPr>
              <w:t> </w:t>
            </w:r>
            <w:r>
              <w:rPr>
                <w:spacing w:val="-2"/>
                <w:sz w:val="22"/>
              </w:rPr>
              <w:t>proceso</w:t>
            </w:r>
          </w:p>
        </w:tc>
      </w:tr>
    </w:tbl>
    <w:p>
      <w:pPr>
        <w:spacing w:line="240" w:lineRule="auto" w:before="11"/>
        <w:rPr>
          <w:b/>
          <w:sz w:val="16"/>
        </w:rPr>
      </w:pP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72" w:after="0"/>
        <w:ind w:left="1021" w:right="989" w:hanging="360"/>
        <w:jc w:val="left"/>
        <w:rPr>
          <w:rFonts w:ascii="Symbol" w:hAnsi="Symbol"/>
          <w:sz w:val="20"/>
        </w:rPr>
      </w:pPr>
      <w:r>
        <w:rPr>
          <w:sz w:val="24"/>
        </w:rPr>
        <w:t>se</w:t>
      </w:r>
      <w:r>
        <w:rPr>
          <w:spacing w:val="-3"/>
          <w:sz w:val="24"/>
        </w:rPr>
        <w:t> </w:t>
      </w:r>
      <w:r>
        <w:rPr>
          <w:sz w:val="24"/>
        </w:rPr>
        <w:t>implementa</w:t>
      </w:r>
      <w:r>
        <w:rPr>
          <w:spacing w:val="-4"/>
          <w:sz w:val="24"/>
        </w:rPr>
        <w:t> </w:t>
      </w:r>
      <w:r>
        <w:rPr>
          <w:sz w:val="24"/>
        </w:rPr>
        <w:t>buena</w:t>
      </w:r>
      <w:r>
        <w:rPr>
          <w:spacing w:val="-5"/>
          <w:sz w:val="24"/>
        </w:rPr>
        <w:t> </w:t>
      </w:r>
      <w:r>
        <w:rPr>
          <w:sz w:val="24"/>
        </w:rPr>
        <w:t>práctica</w:t>
      </w:r>
      <w:r>
        <w:rPr>
          <w:spacing w:val="-3"/>
          <w:sz w:val="24"/>
        </w:rPr>
        <w:t> </w:t>
      </w:r>
      <w:r>
        <w:rPr>
          <w:sz w:val="24"/>
        </w:rPr>
        <w:t>en</w:t>
      </w:r>
      <w:r>
        <w:rPr>
          <w:spacing w:val="-3"/>
          <w:sz w:val="24"/>
        </w:rPr>
        <w:t> </w:t>
      </w:r>
      <w:r>
        <w:rPr>
          <w:sz w:val="24"/>
        </w:rPr>
        <w:t>modelo</w:t>
      </w:r>
      <w:r>
        <w:rPr>
          <w:spacing w:val="-4"/>
          <w:sz w:val="24"/>
        </w:rPr>
        <w:t> </w:t>
      </w:r>
      <w:r>
        <w:rPr>
          <w:sz w:val="24"/>
        </w:rPr>
        <w:t>responsive</w:t>
      </w:r>
      <w:r>
        <w:rPr>
          <w:spacing w:val="-3"/>
          <w:sz w:val="24"/>
        </w:rPr>
        <w:t> </w:t>
      </w:r>
      <w:r>
        <w:rPr>
          <w:sz w:val="24"/>
        </w:rPr>
        <w:t>y</w:t>
      </w:r>
      <w:r>
        <w:rPr>
          <w:spacing w:val="-3"/>
          <w:sz w:val="24"/>
        </w:rPr>
        <w:t> </w:t>
      </w:r>
      <w:r>
        <w:rPr>
          <w:sz w:val="24"/>
        </w:rPr>
        <w:t>adecuación</w:t>
      </w:r>
      <w:r>
        <w:rPr>
          <w:spacing w:val="-4"/>
          <w:sz w:val="24"/>
        </w:rPr>
        <w:t> </w:t>
      </w:r>
      <w:r>
        <w:rPr>
          <w:sz w:val="24"/>
        </w:rPr>
        <w:t>de</w:t>
      </w:r>
      <w:r>
        <w:rPr>
          <w:spacing w:val="-5"/>
          <w:sz w:val="24"/>
        </w:rPr>
        <w:t> </w:t>
      </w:r>
      <w:r>
        <w:rPr>
          <w:sz w:val="24"/>
        </w:rPr>
        <w:t>los</w:t>
      </w:r>
      <w:r>
        <w:rPr>
          <w:spacing w:val="-4"/>
          <w:sz w:val="24"/>
        </w:rPr>
        <w:t> </w:t>
      </w:r>
      <w:r>
        <w:rPr>
          <w:sz w:val="24"/>
        </w:rPr>
        <w:t>diseños según las reuniones.</w:t>
      </w:r>
    </w:p>
    <w:p>
      <w:pPr>
        <w:pStyle w:val="ListParagraph"/>
        <w:numPr>
          <w:ilvl w:val="0"/>
          <w:numId w:val="1"/>
        </w:numPr>
        <w:tabs>
          <w:tab w:pos="1021" w:val="left" w:leader="none"/>
          <w:tab w:pos="1022" w:val="left" w:leader="none"/>
        </w:tabs>
        <w:spacing w:line="240" w:lineRule="auto" w:before="2" w:after="0"/>
        <w:ind w:left="1021" w:right="1304" w:hanging="360"/>
        <w:jc w:val="left"/>
        <w:rPr>
          <w:rFonts w:ascii="Symbol" w:hAnsi="Symbol"/>
          <w:sz w:val="20"/>
        </w:rPr>
      </w:pPr>
      <w:r>
        <w:rPr>
          <w:sz w:val="24"/>
        </w:rPr>
        <w:t>Se</w:t>
      </w:r>
      <w:r>
        <w:rPr>
          <w:spacing w:val="-2"/>
          <w:sz w:val="24"/>
        </w:rPr>
        <w:t> </w:t>
      </w:r>
      <w:r>
        <w:rPr>
          <w:sz w:val="24"/>
        </w:rPr>
        <w:t>trabaja</w:t>
      </w:r>
      <w:r>
        <w:rPr>
          <w:spacing w:val="-4"/>
          <w:sz w:val="24"/>
        </w:rPr>
        <w:t> </w:t>
      </w:r>
      <w:r>
        <w:rPr>
          <w:sz w:val="24"/>
        </w:rPr>
        <w:t>en</w:t>
      </w:r>
      <w:r>
        <w:rPr>
          <w:spacing w:val="-3"/>
          <w:sz w:val="24"/>
        </w:rPr>
        <w:t> </w:t>
      </w:r>
      <w:r>
        <w:rPr>
          <w:sz w:val="24"/>
        </w:rPr>
        <w:t>la</w:t>
      </w:r>
      <w:r>
        <w:rPr>
          <w:spacing w:val="-2"/>
          <w:sz w:val="24"/>
        </w:rPr>
        <w:t> </w:t>
      </w:r>
      <w:r>
        <w:rPr>
          <w:sz w:val="24"/>
        </w:rPr>
        <w:t>redacción</w:t>
      </w:r>
      <w:r>
        <w:rPr>
          <w:spacing w:val="-2"/>
          <w:sz w:val="24"/>
        </w:rPr>
        <w:t> </w:t>
      </w:r>
      <w:r>
        <w:rPr>
          <w:sz w:val="24"/>
        </w:rPr>
        <w:t>y</w:t>
      </w:r>
      <w:r>
        <w:rPr>
          <w:spacing w:val="-3"/>
          <w:sz w:val="24"/>
        </w:rPr>
        <w:t> </w:t>
      </w:r>
      <w:r>
        <w:rPr>
          <w:sz w:val="24"/>
        </w:rPr>
        <w:t>la</w:t>
      </w:r>
      <w:r>
        <w:rPr>
          <w:spacing w:val="-5"/>
          <w:sz w:val="24"/>
        </w:rPr>
        <w:t> </w:t>
      </w:r>
      <w:r>
        <w:rPr>
          <w:sz w:val="24"/>
        </w:rPr>
        <w:t>respuesta</w:t>
      </w:r>
      <w:r>
        <w:rPr>
          <w:spacing w:val="-5"/>
          <w:sz w:val="24"/>
        </w:rPr>
        <w:t> </w:t>
      </w:r>
      <w:r>
        <w:rPr>
          <w:sz w:val="24"/>
        </w:rPr>
        <w:t>oportuna</w:t>
      </w:r>
      <w:r>
        <w:rPr>
          <w:spacing w:val="-3"/>
          <w:sz w:val="24"/>
        </w:rPr>
        <w:t> </w:t>
      </w:r>
      <w:r>
        <w:rPr>
          <w:sz w:val="24"/>
        </w:rPr>
        <w:t>para</w:t>
      </w:r>
      <w:r>
        <w:rPr>
          <w:spacing w:val="-4"/>
          <w:sz w:val="24"/>
        </w:rPr>
        <w:t> </w:t>
      </w:r>
      <w:r>
        <w:rPr>
          <w:sz w:val="24"/>
        </w:rPr>
        <w:t>cada</w:t>
      </w:r>
      <w:r>
        <w:rPr>
          <w:spacing w:val="-3"/>
          <w:sz w:val="24"/>
        </w:rPr>
        <w:t> </w:t>
      </w:r>
      <w:r>
        <w:rPr>
          <w:sz w:val="24"/>
        </w:rPr>
        <w:t>caso</w:t>
      </w:r>
      <w:r>
        <w:rPr>
          <w:spacing w:val="-4"/>
          <w:sz w:val="24"/>
        </w:rPr>
        <w:t> </w:t>
      </w:r>
      <w:r>
        <w:rPr>
          <w:sz w:val="24"/>
        </w:rPr>
        <w:t>asignado</w:t>
      </w:r>
      <w:r>
        <w:rPr>
          <w:spacing w:val="-2"/>
          <w:sz w:val="24"/>
        </w:rPr>
        <w:t> </w:t>
      </w:r>
      <w:r>
        <w:rPr>
          <w:sz w:val="24"/>
        </w:rPr>
        <w:t>en </w:t>
      </w:r>
      <w:r>
        <w:rPr>
          <w:spacing w:val="-2"/>
          <w:sz w:val="24"/>
        </w:rPr>
        <w:t>masa.</w:t>
      </w:r>
    </w:p>
    <w:p>
      <w:pPr>
        <w:spacing w:after="0" w:line="240" w:lineRule="auto"/>
        <w:jc w:val="left"/>
        <w:rPr>
          <w:rFonts w:ascii="Symbol" w:hAnsi="Symbol"/>
          <w:sz w:val="20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sz w:val="20"/>
        </w:rPr>
      </w:pPr>
    </w:p>
    <w:p>
      <w:pPr>
        <w:pStyle w:val="BodyText"/>
        <w:spacing w:before="207"/>
        <w:ind w:left="302"/>
      </w:pPr>
      <w:r>
        <w:rPr/>
        <w:t>EVIDENCIAS</w:t>
      </w:r>
      <w:r>
        <w:rPr>
          <w:spacing w:val="-3"/>
        </w:rPr>
        <w:t> </w:t>
      </w:r>
      <w:r>
        <w:rPr/>
        <w:t>DE</w:t>
      </w:r>
      <w:r>
        <w:rPr>
          <w:spacing w:val="-1"/>
        </w:rPr>
        <w:t> </w:t>
      </w:r>
      <w:r>
        <w:rPr/>
        <w:t>LOS</w:t>
      </w:r>
      <w:r>
        <w:rPr>
          <w:spacing w:val="-5"/>
        </w:rPr>
        <w:t> </w:t>
      </w:r>
      <w:r>
        <w:rPr>
          <w:spacing w:val="-2"/>
        </w:rPr>
        <w:t>ENTREGABLES</w:t>
      </w:r>
    </w:p>
    <w:p>
      <w:pPr>
        <w:spacing w:line="240" w:lineRule="auto" w:before="9"/>
        <w:rPr>
          <w:b/>
          <w:sz w:val="22"/>
        </w:rPr>
      </w:pPr>
    </w:p>
    <w:p>
      <w:pPr>
        <w:spacing w:before="1"/>
        <w:ind w:left="302" w:right="0" w:firstLine="0"/>
        <w:jc w:val="left"/>
        <w:rPr>
          <w:sz w:val="24"/>
        </w:rPr>
      </w:pPr>
      <w:r>
        <w:rPr>
          <w:sz w:val="24"/>
        </w:rPr>
        <w:t>A</w:t>
      </w:r>
      <w:r>
        <w:rPr>
          <w:spacing w:val="-4"/>
          <w:sz w:val="24"/>
        </w:rPr>
        <w:t> </w:t>
      </w:r>
      <w:r>
        <w:rPr>
          <w:sz w:val="24"/>
        </w:rPr>
        <w:t>continuación,</w:t>
      </w:r>
      <w:r>
        <w:rPr>
          <w:spacing w:val="-2"/>
          <w:sz w:val="24"/>
        </w:rPr>
        <w:t> </w:t>
      </w:r>
      <w:r>
        <w:rPr>
          <w:sz w:val="24"/>
        </w:rPr>
        <w:t>se</w:t>
      </w:r>
      <w:r>
        <w:rPr>
          <w:spacing w:val="-1"/>
          <w:sz w:val="24"/>
        </w:rPr>
        <w:t> </w:t>
      </w:r>
      <w:r>
        <w:rPr>
          <w:sz w:val="24"/>
        </w:rPr>
        <w:t>puede</w:t>
      </w:r>
      <w:r>
        <w:rPr>
          <w:spacing w:val="-1"/>
          <w:sz w:val="24"/>
        </w:rPr>
        <w:t> </w:t>
      </w:r>
      <w:r>
        <w:rPr>
          <w:sz w:val="24"/>
        </w:rPr>
        <w:t>observar las</w:t>
      </w:r>
      <w:r>
        <w:rPr>
          <w:spacing w:val="-4"/>
          <w:sz w:val="24"/>
        </w:rPr>
        <w:t> </w:t>
      </w:r>
      <w:r>
        <w:rPr>
          <w:sz w:val="24"/>
        </w:rPr>
        <w:t>pruebas</w:t>
      </w:r>
      <w:r>
        <w:rPr>
          <w:spacing w:val="-4"/>
          <w:sz w:val="24"/>
        </w:rPr>
        <w:t> </w:t>
      </w:r>
      <w:r>
        <w:rPr>
          <w:sz w:val="24"/>
        </w:rPr>
        <w:t>referentes</w:t>
      </w:r>
      <w:r>
        <w:rPr>
          <w:spacing w:val="-4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los</w:t>
      </w:r>
      <w:r>
        <w:rPr>
          <w:spacing w:val="-4"/>
          <w:sz w:val="24"/>
        </w:rPr>
        <w:t> </w:t>
      </w:r>
      <w:r>
        <w:rPr>
          <w:spacing w:val="-2"/>
          <w:sz w:val="24"/>
        </w:rPr>
        <w:t>entregables:</w:t>
      </w:r>
    </w:p>
    <w:p>
      <w:pPr>
        <w:spacing w:line="240" w:lineRule="auto" w:before="11"/>
        <w:rPr>
          <w:sz w:val="22"/>
        </w:rPr>
      </w:pPr>
    </w:p>
    <w:p>
      <w:pPr>
        <w:spacing w:before="1"/>
        <w:ind w:left="302" w:right="0" w:firstLine="0"/>
        <w:jc w:val="left"/>
        <w:rPr>
          <w:sz w:val="24"/>
        </w:rPr>
      </w:pPr>
      <w:r>
        <w:rPr>
          <w:sz w:val="24"/>
        </w:rPr>
        <w:t>Casos</w:t>
      </w:r>
      <w:r>
        <w:rPr>
          <w:spacing w:val="-1"/>
          <w:sz w:val="24"/>
        </w:rPr>
        <w:t> </w:t>
      </w:r>
      <w:r>
        <w:rPr>
          <w:sz w:val="24"/>
        </w:rPr>
        <w:t>gestionados</w:t>
      </w:r>
      <w:r>
        <w:rPr>
          <w:spacing w:val="-3"/>
          <w:sz w:val="24"/>
        </w:rPr>
        <w:t> </w:t>
      </w:r>
      <w:r>
        <w:rPr>
          <w:sz w:val="24"/>
        </w:rPr>
        <w:t>en</w:t>
      </w:r>
      <w:r>
        <w:rPr>
          <w:spacing w:val="-2"/>
          <w:sz w:val="24"/>
        </w:rPr>
        <w:t> </w:t>
      </w:r>
      <w:r>
        <w:rPr>
          <w:sz w:val="24"/>
        </w:rPr>
        <w:t>GLPI:</w:t>
      </w:r>
      <w:r>
        <w:rPr>
          <w:spacing w:val="-1"/>
          <w:sz w:val="24"/>
        </w:rPr>
        <w:t> </w:t>
      </w:r>
      <w:r>
        <w:rPr>
          <w:sz w:val="24"/>
        </w:rPr>
        <w:t>capturas</w:t>
      </w:r>
      <w:r>
        <w:rPr>
          <w:spacing w:val="-3"/>
          <w:sz w:val="24"/>
        </w:rPr>
        <w:t> </w:t>
      </w:r>
      <w:r>
        <w:rPr>
          <w:sz w:val="24"/>
        </w:rPr>
        <w:t>de</w:t>
      </w:r>
      <w:r>
        <w:rPr>
          <w:spacing w:val="-3"/>
          <w:sz w:val="24"/>
        </w:rPr>
        <w:t> </w:t>
      </w:r>
      <w:r>
        <w:rPr>
          <w:sz w:val="24"/>
        </w:rPr>
        <w:t>pantalla</w:t>
      </w:r>
      <w:r>
        <w:rPr>
          <w:spacing w:val="-6"/>
          <w:sz w:val="24"/>
        </w:rPr>
        <w:t> </w:t>
      </w:r>
      <w:r>
        <w:rPr>
          <w:sz w:val="24"/>
        </w:rPr>
        <w:t>de algunos</w:t>
      </w:r>
      <w:r>
        <w:rPr>
          <w:spacing w:val="-4"/>
          <w:sz w:val="24"/>
        </w:rPr>
        <w:t> </w:t>
      </w:r>
      <w:r>
        <w:rPr>
          <w:sz w:val="24"/>
        </w:rPr>
        <w:t>casos resueltos</w:t>
      </w:r>
      <w:r>
        <w:rPr>
          <w:spacing w:val="-2"/>
          <w:sz w:val="24"/>
        </w:rPr>
        <w:t> </w:t>
      </w:r>
      <w:r>
        <w:rPr>
          <w:sz w:val="24"/>
        </w:rPr>
        <w:t>en</w:t>
      </w:r>
      <w:r>
        <w:rPr>
          <w:spacing w:val="-1"/>
          <w:sz w:val="24"/>
        </w:rPr>
        <w:t> </w:t>
      </w:r>
      <w:r>
        <w:rPr>
          <w:spacing w:val="-4"/>
          <w:sz w:val="24"/>
        </w:rPr>
        <w:t>GLPI</w:t>
      </w:r>
    </w:p>
    <w:p>
      <w:pPr>
        <w:spacing w:after="0"/>
        <w:jc w:val="left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Casos</w:t>
      </w:r>
      <w:r>
        <w:rPr>
          <w:spacing w:val="-5"/>
          <w:u w:val="single"/>
        </w:rPr>
        <w:t> </w:t>
      </w:r>
      <w:r>
        <w:rPr>
          <w:u w:val="single"/>
        </w:rPr>
        <w:t>asignados (Aparezco</w:t>
      </w:r>
      <w:r>
        <w:rPr>
          <w:spacing w:val="-2"/>
          <w:u w:val="single"/>
        </w:rPr>
        <w:t> </w:t>
      </w:r>
      <w:r>
        <w:rPr>
          <w:u w:val="single"/>
        </w:rPr>
        <w:t>como</w:t>
      </w:r>
      <w:r>
        <w:rPr>
          <w:spacing w:val="-4"/>
          <w:u w:val="single"/>
        </w:rPr>
        <w:t> </w:t>
      </w:r>
      <w:r>
        <w:rPr>
          <w:u w:val="single"/>
        </w:rPr>
        <w:t>dueña</w:t>
      </w:r>
      <w:r>
        <w:rPr>
          <w:spacing w:val="-4"/>
          <w:u w:val="single"/>
        </w:rPr>
        <w:t> </w:t>
      </w:r>
      <w:r>
        <w:rPr>
          <w:u w:val="single"/>
        </w:rPr>
        <w:t>en </w:t>
      </w:r>
      <w:r>
        <w:rPr>
          <w:spacing w:val="-4"/>
          <w:u w:val="single"/>
        </w:rPr>
        <w:t>GLPI</w:t>
      </w:r>
    </w:p>
    <w:p>
      <w:pPr>
        <w:spacing w:line="240" w:lineRule="auto" w:before="6"/>
        <w:rPr>
          <w:b/>
          <w:sz w:val="18"/>
        </w:rPr>
      </w:pPr>
      <w:r>
        <w:rPr/>
        <w:drawing>
          <wp:anchor distT="0" distB="0" distL="0" distR="0" allowOverlap="1" layoutInCell="1" locked="0" behindDoc="0" simplePos="0" relativeHeight="3">
            <wp:simplePos x="0" y="0"/>
            <wp:positionH relativeFrom="page">
              <wp:posOffset>1076325</wp:posOffset>
            </wp:positionH>
            <wp:positionV relativeFrom="paragraph">
              <wp:posOffset>158960</wp:posOffset>
            </wp:positionV>
            <wp:extent cx="5590959" cy="2624328"/>
            <wp:effectExtent l="0" t="0" r="0" b="0"/>
            <wp:wrapTopAndBottom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0959" cy="2624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6"/>
        <w:rPr>
          <w:b/>
          <w:sz w:val="22"/>
        </w:rPr>
      </w:pPr>
      <w:r>
        <w:rPr/>
        <w:drawing>
          <wp:anchor distT="0" distB="0" distL="0" distR="0" allowOverlap="1" layoutInCell="1" locked="0" behindDoc="0" simplePos="0" relativeHeight="4">
            <wp:simplePos x="0" y="0"/>
            <wp:positionH relativeFrom="page">
              <wp:posOffset>1076325</wp:posOffset>
            </wp:positionH>
            <wp:positionV relativeFrom="paragraph">
              <wp:posOffset>189582</wp:posOffset>
            </wp:positionV>
            <wp:extent cx="5592523" cy="2606040"/>
            <wp:effectExtent l="0" t="0" r="0" b="0"/>
            <wp:wrapTopAndBottom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2523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2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Casos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-4"/>
          <w:u w:val="single"/>
        </w:rPr>
        <w:t> </w:t>
      </w:r>
      <w:r>
        <w:rPr>
          <w:u w:val="single"/>
        </w:rPr>
        <w:t>apoyo</w:t>
      </w:r>
      <w:r>
        <w:rPr>
          <w:spacing w:val="-1"/>
          <w:u w:val="single"/>
        </w:rPr>
        <w:t> </w:t>
      </w:r>
      <w:r>
        <w:rPr>
          <w:u w:val="single"/>
        </w:rPr>
        <w:t>(Aparezco</w:t>
      </w:r>
      <w:r>
        <w:rPr>
          <w:spacing w:val="-2"/>
          <w:u w:val="single"/>
        </w:rPr>
        <w:t> </w:t>
      </w:r>
      <w:r>
        <w:rPr>
          <w:u w:val="single"/>
        </w:rPr>
        <w:t>como</w:t>
      </w:r>
      <w:r>
        <w:rPr>
          <w:spacing w:val="-3"/>
          <w:u w:val="single"/>
        </w:rPr>
        <w:t> </w:t>
      </w:r>
      <w:r>
        <w:rPr>
          <w:u w:val="single"/>
        </w:rPr>
        <w:t>observador</w:t>
      </w:r>
      <w:r>
        <w:rPr>
          <w:spacing w:val="-2"/>
          <w:u w:val="single"/>
        </w:rPr>
        <w:t> </w:t>
      </w:r>
      <w:r>
        <w:rPr>
          <w:u w:val="single"/>
        </w:rPr>
        <w:t>en</w:t>
      </w:r>
      <w:r>
        <w:rPr>
          <w:spacing w:val="-3"/>
          <w:u w:val="single"/>
        </w:rPr>
        <w:t> </w:t>
      </w:r>
      <w:r>
        <w:rPr>
          <w:spacing w:val="-2"/>
          <w:u w:val="single"/>
        </w:rPr>
        <w:t>GLPI)</w:t>
      </w:r>
    </w:p>
    <w:p>
      <w:pPr>
        <w:spacing w:line="240" w:lineRule="auto" w:before="4"/>
        <w:rPr>
          <w:b/>
          <w:sz w:val="28"/>
        </w:rPr>
      </w:pPr>
      <w:r>
        <w:rPr/>
        <w:drawing>
          <wp:anchor distT="0" distB="0" distL="0" distR="0" allowOverlap="1" layoutInCell="1" locked="0" behindDoc="0" simplePos="0" relativeHeight="5">
            <wp:simplePos x="0" y="0"/>
            <wp:positionH relativeFrom="page">
              <wp:posOffset>1076325</wp:posOffset>
            </wp:positionH>
            <wp:positionV relativeFrom="paragraph">
              <wp:posOffset>235160</wp:posOffset>
            </wp:positionV>
            <wp:extent cx="5584597" cy="2587752"/>
            <wp:effectExtent l="0" t="0" r="0" b="0"/>
            <wp:wrapTopAndBottom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4597" cy="25877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17"/>
        </w:rPr>
      </w:pPr>
      <w:r>
        <w:rPr/>
        <w:drawing>
          <wp:anchor distT="0" distB="0" distL="0" distR="0" allowOverlap="1" layoutInCell="1" locked="0" behindDoc="0" simplePos="0" relativeHeight="6">
            <wp:simplePos x="0" y="0"/>
            <wp:positionH relativeFrom="page">
              <wp:posOffset>1076325</wp:posOffset>
            </wp:positionH>
            <wp:positionV relativeFrom="paragraph">
              <wp:posOffset>147014</wp:posOffset>
            </wp:positionV>
            <wp:extent cx="5609414" cy="2638044"/>
            <wp:effectExtent l="0" t="0" r="0" b="0"/>
            <wp:wrapTopAndBottom/>
            <wp:docPr id="9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9414" cy="2638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7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2" w:after="1"/>
        <w:rPr>
          <w:b/>
          <w:sz w:val="17"/>
        </w:rPr>
      </w:pPr>
    </w:p>
    <w:p>
      <w:pPr>
        <w:spacing w:line="240" w:lineRule="auto"/>
        <w:ind w:left="29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600468" cy="2624328"/>
            <wp:effectExtent l="0" t="0" r="0" b="0"/>
            <wp:docPr id="11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0468" cy="2624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2"/>
        <w:rPr>
          <w:b/>
          <w:sz w:val="26"/>
        </w:rPr>
      </w:pPr>
      <w:r>
        <w:rPr/>
        <w:drawing>
          <wp:anchor distT="0" distB="0" distL="0" distR="0" allowOverlap="1" layoutInCell="1" locked="0" behindDoc="0" simplePos="0" relativeHeight="7">
            <wp:simplePos x="0" y="0"/>
            <wp:positionH relativeFrom="page">
              <wp:posOffset>1076325</wp:posOffset>
            </wp:positionH>
            <wp:positionV relativeFrom="paragraph">
              <wp:posOffset>218048</wp:posOffset>
            </wp:positionV>
            <wp:extent cx="5590959" cy="2624328"/>
            <wp:effectExtent l="0" t="0" r="0" b="0"/>
            <wp:wrapTopAndBottom/>
            <wp:docPr id="13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0959" cy="2624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6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2" w:after="1"/>
        <w:rPr>
          <w:b/>
          <w:sz w:val="17"/>
        </w:rPr>
      </w:pPr>
    </w:p>
    <w:p>
      <w:pPr>
        <w:spacing w:line="240" w:lineRule="auto"/>
        <w:ind w:left="29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592523" cy="2606040"/>
            <wp:effectExtent l="0" t="0" r="0" b="0"/>
            <wp:docPr id="15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2523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2"/>
        <w:rPr>
          <w:b/>
          <w:sz w:val="23"/>
        </w:rPr>
      </w:pPr>
      <w:r>
        <w:rPr/>
        <w:drawing>
          <wp:anchor distT="0" distB="0" distL="0" distR="0" allowOverlap="1" layoutInCell="1" locked="0" behindDoc="0" simplePos="0" relativeHeight="8">
            <wp:simplePos x="0" y="0"/>
            <wp:positionH relativeFrom="page">
              <wp:posOffset>1076325</wp:posOffset>
            </wp:positionH>
            <wp:positionV relativeFrom="paragraph">
              <wp:posOffset>201205</wp:posOffset>
            </wp:positionV>
            <wp:extent cx="5601248" cy="2615184"/>
            <wp:effectExtent l="0" t="0" r="0" b="0"/>
            <wp:wrapTopAndBottom/>
            <wp:docPr id="17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1248" cy="26151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3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Actividades</w:t>
      </w:r>
      <w:r>
        <w:rPr>
          <w:spacing w:val="-7"/>
          <w:u w:val="single"/>
        </w:rPr>
        <w:t> </w:t>
      </w:r>
      <w:r>
        <w:rPr>
          <w:spacing w:val="-2"/>
          <w:u w:val="single"/>
        </w:rPr>
        <w:t>adicionales</w:t>
      </w:r>
    </w:p>
    <w:p>
      <w:pPr>
        <w:spacing w:line="240" w:lineRule="auto" w:before="7"/>
        <w:rPr>
          <w:b/>
          <w:sz w:val="18"/>
        </w:rPr>
      </w:pPr>
    </w:p>
    <w:p>
      <w:pPr>
        <w:pStyle w:val="BodyText"/>
        <w:spacing w:before="51"/>
        <w:ind w:left="302"/>
      </w:pPr>
      <w:r>
        <w:rPr>
          <w:u w:val="single"/>
        </w:rPr>
        <w:t>Validación</w:t>
      </w:r>
      <w:r>
        <w:rPr>
          <w:spacing w:val="-3"/>
          <w:u w:val="single"/>
        </w:rPr>
        <w:t> </w:t>
      </w:r>
      <w:r>
        <w:rPr>
          <w:u w:val="single"/>
        </w:rPr>
        <w:t>de seguimiento</w:t>
      </w:r>
      <w:r>
        <w:rPr>
          <w:spacing w:val="1"/>
          <w:u w:val="single"/>
        </w:rPr>
        <w:t> </w:t>
      </w:r>
      <w:r>
        <w:rPr>
          <w:u w:val="single"/>
        </w:rPr>
        <w:t>/</w:t>
      </w:r>
      <w:r>
        <w:rPr>
          <w:spacing w:val="-3"/>
          <w:u w:val="single"/>
        </w:rPr>
        <w:t> </w:t>
      </w:r>
      <w:r>
        <w:rPr>
          <w:u w:val="single"/>
        </w:rPr>
        <w:t>09 al</w:t>
      </w:r>
      <w:r>
        <w:rPr>
          <w:spacing w:val="-3"/>
          <w:u w:val="single"/>
        </w:rPr>
        <w:t> </w:t>
      </w:r>
      <w:r>
        <w:rPr>
          <w:u w:val="single"/>
        </w:rPr>
        <w:t>12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-4"/>
          <w:u w:val="single"/>
        </w:rPr>
        <w:t> </w:t>
      </w:r>
      <w:r>
        <w:rPr>
          <w:spacing w:val="-2"/>
          <w:u w:val="single"/>
        </w:rPr>
        <w:t>diciembre</w:t>
      </w:r>
    </w:p>
    <w:p>
      <w:pPr>
        <w:spacing w:line="240" w:lineRule="auto" w:before="10"/>
        <w:rPr>
          <w:b/>
          <w:sz w:val="25"/>
        </w:rPr>
      </w:pPr>
      <w:r>
        <w:rPr/>
        <w:drawing>
          <wp:anchor distT="0" distB="0" distL="0" distR="0" allowOverlap="1" layoutInCell="1" locked="0" behindDoc="0" simplePos="0" relativeHeight="9">
            <wp:simplePos x="0" y="0"/>
            <wp:positionH relativeFrom="page">
              <wp:posOffset>1076325</wp:posOffset>
            </wp:positionH>
            <wp:positionV relativeFrom="paragraph">
              <wp:posOffset>215668</wp:posOffset>
            </wp:positionV>
            <wp:extent cx="5592523" cy="2606040"/>
            <wp:effectExtent l="0" t="0" r="0" b="0"/>
            <wp:wrapTopAndBottom/>
            <wp:docPr id="19" name="image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2523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7"/>
        <w:rPr>
          <w:b/>
          <w:sz w:val="23"/>
        </w:rPr>
      </w:pPr>
      <w:r>
        <w:rPr/>
        <w:drawing>
          <wp:anchor distT="0" distB="0" distL="0" distR="0" allowOverlap="1" layoutInCell="1" locked="0" behindDoc="0" simplePos="0" relativeHeight="10">
            <wp:simplePos x="0" y="0"/>
            <wp:positionH relativeFrom="page">
              <wp:posOffset>1076325</wp:posOffset>
            </wp:positionH>
            <wp:positionV relativeFrom="paragraph">
              <wp:posOffset>197968</wp:posOffset>
            </wp:positionV>
            <wp:extent cx="5600468" cy="2624328"/>
            <wp:effectExtent l="0" t="0" r="0" b="0"/>
            <wp:wrapTopAndBottom/>
            <wp:docPr id="21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0468" cy="26243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3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2" w:after="1"/>
        <w:rPr>
          <w:b/>
          <w:sz w:val="17"/>
        </w:rPr>
      </w:pPr>
    </w:p>
    <w:p>
      <w:pPr>
        <w:spacing w:line="240" w:lineRule="auto"/>
        <w:ind w:left="29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609414" cy="2638044"/>
            <wp:effectExtent l="0" t="0" r="0" b="0"/>
            <wp:docPr id="23" name="image1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9414" cy="2638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4"/>
        <w:rPr>
          <w:b/>
          <w:sz w:val="24"/>
        </w:rPr>
      </w:pPr>
      <w:r>
        <w:rPr/>
        <w:drawing>
          <wp:anchor distT="0" distB="0" distL="0" distR="0" allowOverlap="1" layoutInCell="1" locked="0" behindDoc="0" simplePos="0" relativeHeight="11">
            <wp:simplePos x="0" y="0"/>
            <wp:positionH relativeFrom="page">
              <wp:posOffset>1076325</wp:posOffset>
            </wp:positionH>
            <wp:positionV relativeFrom="paragraph">
              <wp:posOffset>203815</wp:posOffset>
            </wp:positionV>
            <wp:extent cx="5599088" cy="2647188"/>
            <wp:effectExtent l="0" t="0" r="0" b="0"/>
            <wp:wrapTopAndBottom/>
            <wp:docPr id="25" name="image1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3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9088" cy="2647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24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pStyle w:val="BodyText"/>
        <w:spacing w:before="207"/>
        <w:ind w:left="302"/>
      </w:pPr>
      <w:r>
        <w:rPr>
          <w:u w:val="single"/>
        </w:rPr>
        <w:t>Reunión</w:t>
      </w:r>
      <w:r>
        <w:rPr>
          <w:spacing w:val="-1"/>
          <w:u w:val="single"/>
        </w:rPr>
        <w:t> </w:t>
      </w:r>
      <w:r>
        <w:rPr>
          <w:u w:val="single"/>
        </w:rPr>
        <w:t>11</w:t>
      </w:r>
      <w:r>
        <w:rPr>
          <w:spacing w:val="-2"/>
          <w:u w:val="single"/>
        </w:rPr>
        <w:t> </w:t>
      </w:r>
      <w:r>
        <w:rPr>
          <w:u w:val="single"/>
        </w:rPr>
        <w:t>de</w:t>
      </w:r>
      <w:r>
        <w:rPr>
          <w:spacing w:val="-1"/>
          <w:u w:val="single"/>
        </w:rPr>
        <w:t> </w:t>
      </w:r>
      <w:r>
        <w:rPr>
          <w:spacing w:val="-2"/>
          <w:u w:val="single"/>
        </w:rPr>
        <w:t>diciembre.</w:t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3"/>
        <w:rPr>
          <w:b/>
          <w:sz w:val="13"/>
        </w:rPr>
      </w:pPr>
      <w:r>
        <w:rPr/>
        <w:drawing>
          <wp:anchor distT="0" distB="0" distL="0" distR="0" allowOverlap="1" layoutInCell="1" locked="0" behindDoc="0" simplePos="0" relativeHeight="12">
            <wp:simplePos x="0" y="0"/>
            <wp:positionH relativeFrom="page">
              <wp:posOffset>1072514</wp:posOffset>
            </wp:positionH>
            <wp:positionV relativeFrom="paragraph">
              <wp:posOffset>118230</wp:posOffset>
            </wp:positionV>
            <wp:extent cx="5486876" cy="2726054"/>
            <wp:effectExtent l="0" t="0" r="0" b="0"/>
            <wp:wrapTopAndBottom/>
            <wp:docPr id="27" name="image1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4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876" cy="27260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sz w:val="13"/>
        </w:rPr>
        <w:sectPr>
          <w:pgSz w:w="12240" w:h="15840"/>
          <w:pgMar w:header="708" w:footer="1917" w:top="1780" w:bottom="2100" w:left="1400" w:right="920"/>
        </w:sect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10" w:after="1"/>
        <w:rPr>
          <w:b/>
          <w:sz w:val="16"/>
        </w:rPr>
      </w:pPr>
    </w:p>
    <w:p>
      <w:pPr>
        <w:spacing w:line="240" w:lineRule="auto"/>
        <w:ind w:left="289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5600024" cy="2510028"/>
            <wp:effectExtent l="0" t="0" r="0" b="0"/>
            <wp:docPr id="29" name="image1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0024" cy="2510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8"/>
        <w:rPr>
          <w:b/>
          <w:sz w:val="16"/>
        </w:rPr>
      </w:pPr>
      <w:r>
        <w:rPr/>
        <w:drawing>
          <wp:anchor distT="0" distB="0" distL="0" distR="0" allowOverlap="1" layoutInCell="1" locked="0" behindDoc="0" simplePos="0" relativeHeight="13">
            <wp:simplePos x="0" y="0"/>
            <wp:positionH relativeFrom="page">
              <wp:posOffset>1076325</wp:posOffset>
            </wp:positionH>
            <wp:positionV relativeFrom="paragraph">
              <wp:posOffset>144347</wp:posOffset>
            </wp:positionV>
            <wp:extent cx="5597631" cy="2779776"/>
            <wp:effectExtent l="0" t="0" r="0" b="0"/>
            <wp:wrapTopAndBottom/>
            <wp:docPr id="31" name="image1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7631" cy="2779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0"/>
        <w:rPr>
          <w:b/>
          <w:sz w:val="20"/>
        </w:rPr>
      </w:pPr>
    </w:p>
    <w:p>
      <w:pPr>
        <w:spacing w:line="240" w:lineRule="auto" w:before="6"/>
        <w:rPr>
          <w:b/>
          <w:sz w:val="12"/>
        </w:rPr>
      </w:pPr>
      <w:r>
        <w:rPr/>
        <w:drawing>
          <wp:anchor distT="0" distB="0" distL="0" distR="0" allowOverlap="1" layoutInCell="1" locked="0" behindDoc="0" simplePos="0" relativeHeight="14">
            <wp:simplePos x="0" y="0"/>
            <wp:positionH relativeFrom="page">
              <wp:posOffset>1000381</wp:posOffset>
            </wp:positionH>
            <wp:positionV relativeFrom="paragraph">
              <wp:posOffset>112067</wp:posOffset>
            </wp:positionV>
            <wp:extent cx="5270525" cy="355377"/>
            <wp:effectExtent l="0" t="0" r="0" b="0"/>
            <wp:wrapTopAndBottom/>
            <wp:docPr id="33" name="image1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7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25" cy="3553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2240" w:h="15840"/>
      <w:pgMar w:header="708" w:footer="1917" w:top="1780" w:bottom="2100" w:left="1400" w:right="9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Calibri">
    <w:altName w:val="Calibri"/>
    <w:charset w:val="0"/>
    <w:family w:val="swiss"/>
    <w:pitch w:val="variable"/>
  </w:font>
  <w:font w:name="Symbol">
    <w:altName w:val="Symbol"/>
    <w:charset w:val="2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b w:val="0"/>
        <w:sz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512.859985pt;margin-top:685.135986pt;width:18.3pt;height:13.05pt;mso-position-horizontal-relative:page;mso-position-vertical-relative:page;z-index:-16018944" type="#_x0000_t202" id="docshape1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sz w:val="22"/>
                  </w:rPr>
                </w:pPr>
                <w:r>
                  <w:rPr>
                    <w:spacing w:val="-5"/>
                    <w:sz w:val="22"/>
                  </w:rPr>
                  <w:fldChar w:fldCharType="begin"/>
                </w:r>
                <w:r>
                  <w:rPr>
                    <w:spacing w:val="-5"/>
                    <w:sz w:val="22"/>
                  </w:rPr>
                  <w:instrText> PAGE </w:instrText>
                </w:r>
                <w:r>
                  <w:rPr>
                    <w:spacing w:val="-5"/>
                    <w:sz w:val="22"/>
                  </w:rPr>
                  <w:fldChar w:fldCharType="separate"/>
                </w:r>
                <w:r>
                  <w:rPr>
                    <w:spacing w:val="-5"/>
                    <w:sz w:val="22"/>
                  </w:rPr>
                  <w:t>10</w:t>
                </w:r>
                <w:r>
                  <w:rPr>
                    <w:spacing w:val="-5"/>
                    <w:sz w:val="22"/>
                  </w:rPr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267.609985pt;margin-top:710.815979pt;width:77pt;height:14pt;mso-position-horizontal-relative:page;mso-position-vertical-relative:page;z-index:-16018432" type="#_x0000_t202" id="docshape2" filled="false" stroked="false">
          <v:textbox inset="0,0,0,0">
            <w:txbxContent>
              <w:p>
                <w:pPr>
                  <w:spacing w:line="264" w:lineRule="exact" w:before="0"/>
                  <w:ind w:left="20" w:right="0" w:firstLine="0"/>
                  <w:jc w:val="left"/>
                  <w:rPr>
                    <w:sz w:val="24"/>
                  </w:rPr>
                </w:pPr>
                <w:r>
                  <w:rPr>
                    <w:sz w:val="24"/>
                  </w:rPr>
                  <w:t>GOR-F-012</w:t>
                </w:r>
                <w:r>
                  <w:rPr>
                    <w:spacing w:val="-3"/>
                    <w:sz w:val="24"/>
                  </w:rPr>
                  <w:t> </w:t>
                </w:r>
                <w:r>
                  <w:rPr>
                    <w:spacing w:val="-5"/>
                    <w:sz w:val="24"/>
                  </w:rPr>
                  <w:t>V03</w:t>
                </w:r>
              </w:p>
            </w:txbxContent>
          </v:textbox>
          <w10:wrap type="none"/>
        </v:shape>
      </w:pic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b w:val="0"/>
        <w:sz w:val="20"/>
      </w:rPr>
    </w:pPr>
    <w:r>
      <w:rPr/>
      <w:drawing>
        <wp:anchor distT="0" distB="0" distL="0" distR="0" allowOverlap="1" layoutInCell="1" locked="0" behindDoc="1" simplePos="0" relativeHeight="487297024">
          <wp:simplePos x="0" y="0"/>
          <wp:positionH relativeFrom="page">
            <wp:posOffset>3590035</wp:posOffset>
          </wp:positionH>
          <wp:positionV relativeFrom="page">
            <wp:posOffset>449580</wp:posOffset>
          </wp:positionV>
          <wp:extent cx="592327" cy="561340"/>
          <wp:effectExtent l="0" t="0" r="0" b="0"/>
          <wp:wrapNone/>
          <wp:docPr id="1" name="image1.pn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327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"/>
      <w:lvlJc w:val="left"/>
      <w:pPr>
        <w:ind w:left="1022" w:hanging="360"/>
      </w:pPr>
      <w:rPr>
        <w:rFonts w:hint="default" w:ascii="Symbol" w:hAnsi="Symbol" w:eastAsia="Symbol" w:cs="Symbol"/>
        <w:w w:val="100"/>
        <w:lang w:val="es-ES" w:eastAsia="en-US" w:bidi="ar-SA"/>
      </w:rPr>
    </w:lvl>
    <w:lvl w:ilvl="1">
      <w:start w:val="0"/>
      <w:numFmt w:val="bullet"/>
      <w:lvlText w:val="•"/>
      <w:lvlJc w:val="left"/>
      <w:pPr>
        <w:ind w:left="1910" w:hanging="360"/>
      </w:pPr>
      <w:rPr>
        <w:rFonts w:hint="default"/>
        <w:lang w:val="es-ES" w:eastAsia="en-US" w:bidi="ar-SA"/>
      </w:rPr>
    </w:lvl>
    <w:lvl w:ilvl="2">
      <w:start w:val="0"/>
      <w:numFmt w:val="bullet"/>
      <w:lvlText w:val="•"/>
      <w:lvlJc w:val="left"/>
      <w:pPr>
        <w:ind w:left="2800" w:hanging="360"/>
      </w:pPr>
      <w:rPr>
        <w:rFonts w:hint="default"/>
        <w:lang w:val="es-ES" w:eastAsia="en-US" w:bidi="ar-SA"/>
      </w:rPr>
    </w:lvl>
    <w:lvl w:ilvl="3">
      <w:start w:val="0"/>
      <w:numFmt w:val="bullet"/>
      <w:lvlText w:val="•"/>
      <w:lvlJc w:val="left"/>
      <w:pPr>
        <w:ind w:left="3690" w:hanging="360"/>
      </w:pPr>
      <w:rPr>
        <w:rFonts w:hint="default"/>
        <w:lang w:val="es-ES" w:eastAsia="en-US" w:bidi="ar-SA"/>
      </w:rPr>
    </w:lvl>
    <w:lvl w:ilvl="4">
      <w:start w:val="0"/>
      <w:numFmt w:val="bullet"/>
      <w:lvlText w:val="•"/>
      <w:lvlJc w:val="left"/>
      <w:pPr>
        <w:ind w:left="4580" w:hanging="360"/>
      </w:pPr>
      <w:rPr>
        <w:rFonts w:hint="default"/>
        <w:lang w:val="es-ES" w:eastAsia="en-US" w:bidi="ar-SA"/>
      </w:rPr>
    </w:lvl>
    <w:lvl w:ilvl="5">
      <w:start w:val="0"/>
      <w:numFmt w:val="bullet"/>
      <w:lvlText w:val="•"/>
      <w:lvlJc w:val="left"/>
      <w:pPr>
        <w:ind w:left="5470" w:hanging="360"/>
      </w:pPr>
      <w:rPr>
        <w:rFonts w:hint="default"/>
        <w:lang w:val="es-ES" w:eastAsia="en-US" w:bidi="ar-SA"/>
      </w:rPr>
    </w:lvl>
    <w:lvl w:ilvl="6">
      <w:start w:val="0"/>
      <w:numFmt w:val="bullet"/>
      <w:lvlText w:val="•"/>
      <w:lvlJc w:val="left"/>
      <w:pPr>
        <w:ind w:left="6360" w:hanging="360"/>
      </w:pPr>
      <w:rPr>
        <w:rFonts w:hint="default"/>
        <w:lang w:val="es-ES" w:eastAsia="en-US" w:bidi="ar-SA"/>
      </w:rPr>
    </w:lvl>
    <w:lvl w:ilvl="7">
      <w:start w:val="0"/>
      <w:numFmt w:val="bullet"/>
      <w:lvlText w:val="•"/>
      <w:lvlJc w:val="left"/>
      <w:pPr>
        <w:ind w:left="7250" w:hanging="360"/>
      </w:pPr>
      <w:rPr>
        <w:rFonts w:hint="default"/>
        <w:lang w:val="es-ES" w:eastAsia="en-US" w:bidi="ar-SA"/>
      </w:rPr>
    </w:lvl>
    <w:lvl w:ilvl="8">
      <w:start w:val="0"/>
      <w:numFmt w:val="bullet"/>
      <w:lvlText w:val="•"/>
      <w:lvlJc w:val="left"/>
      <w:pPr>
        <w:ind w:left="8140" w:hanging="360"/>
      </w:pPr>
      <w:rPr>
        <w:rFonts w:hint="default"/>
        <w:lang w:val="es-ES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Calibri" w:hAnsi="Calibri" w:eastAsia="Calibri" w:cs="Calibri"/>
      <w:lang w:val="es-ES" w:eastAsia="en-US" w:bidi="ar-SA"/>
    </w:rPr>
  </w:style>
  <w:style w:styleId="BodyText" w:type="paragraph">
    <w:name w:val="Body Text"/>
    <w:basedOn w:val="Normal"/>
    <w:uiPriority w:val="1"/>
    <w:qFormat/>
    <w:pPr/>
    <w:rPr>
      <w:rFonts w:ascii="Calibri" w:hAnsi="Calibri" w:eastAsia="Calibri" w:cs="Calibri"/>
      <w:b/>
      <w:bCs/>
      <w:sz w:val="24"/>
      <w:szCs w:val="24"/>
      <w:lang w:val="es-ES" w:eastAsia="en-US" w:bidi="ar-SA"/>
    </w:rPr>
  </w:style>
  <w:style w:styleId="ListParagraph" w:type="paragraph">
    <w:name w:val="List Paragraph"/>
    <w:basedOn w:val="Normal"/>
    <w:uiPriority w:val="1"/>
    <w:qFormat/>
    <w:pPr>
      <w:spacing w:before="2"/>
      <w:ind w:left="1021" w:hanging="360"/>
    </w:pPr>
    <w:rPr>
      <w:rFonts w:ascii="Calibri" w:hAnsi="Calibri" w:eastAsia="Calibri" w:cs="Calibri"/>
      <w:lang w:val="es-ES" w:eastAsia="en-US" w:bidi="ar-SA"/>
    </w:rPr>
  </w:style>
  <w:style w:styleId="TableParagraph" w:type="paragraph">
    <w:name w:val="Table Paragraph"/>
    <w:basedOn w:val="Normal"/>
    <w:uiPriority w:val="1"/>
    <w:qFormat/>
    <w:pPr>
      <w:ind w:left="69"/>
    </w:pPr>
    <w:rPr>
      <w:rFonts w:ascii="Calibri" w:hAnsi="Calibri" w:eastAsia="Calibri" w:cs="Calibri"/>
      <w:lang w:val="es-E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image" Target="media/image5.jpeg"/><Relationship Id="rId11" Type="http://schemas.openxmlformats.org/officeDocument/2006/relationships/image" Target="media/image6.jpeg"/><Relationship Id="rId12" Type="http://schemas.openxmlformats.org/officeDocument/2006/relationships/image" Target="media/image7.jpeg"/><Relationship Id="rId13" Type="http://schemas.openxmlformats.org/officeDocument/2006/relationships/image" Target="media/image8.jpeg"/><Relationship Id="rId14" Type="http://schemas.openxmlformats.org/officeDocument/2006/relationships/image" Target="media/image9.jpeg"/><Relationship Id="rId15" Type="http://schemas.openxmlformats.org/officeDocument/2006/relationships/image" Target="media/image10.jpeg"/><Relationship Id="rId16" Type="http://schemas.openxmlformats.org/officeDocument/2006/relationships/image" Target="media/image11.jpeg"/><Relationship Id="rId17" Type="http://schemas.openxmlformats.org/officeDocument/2006/relationships/image" Target="media/image12.jpeg"/><Relationship Id="rId18" Type="http://schemas.openxmlformats.org/officeDocument/2006/relationships/image" Target="media/image13.jpeg"/><Relationship Id="rId19" Type="http://schemas.openxmlformats.org/officeDocument/2006/relationships/image" Target="media/image14.jpeg"/><Relationship Id="rId20" Type="http://schemas.openxmlformats.org/officeDocument/2006/relationships/image" Target="media/image15.jpeg"/><Relationship Id="rId21" Type="http://schemas.openxmlformats.org/officeDocument/2006/relationships/image" Target="media/image16.jpeg"/><Relationship Id="rId22" Type="http://schemas.openxmlformats.org/officeDocument/2006/relationships/image" Target="media/image17.png"/><Relationship Id="rId23" Type="http://schemas.openxmlformats.org/officeDocument/2006/relationships/numbering" Target="numbering.xml"/></Relationships>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dcterms:created xsi:type="dcterms:W3CDTF">2025-12-24T20:01:52Z</dcterms:created>
  <dcterms:modified xsi:type="dcterms:W3CDTF">2025-12-24T20:01:52Z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2025-12-12T00:00:00Z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2025-12-24T00:00:00Z</vt:filetime>
  </property>
  <property fmtid="{D5CDD505-2E9C-101B-9397-08002B2CF9AE}" pid="5" name="Producer">
    <vt:lpwstr>Microsoft® Word 2019</vt:lpwstr>
  </property>
</Properties>
</file>